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ECAF8" w14:textId="1E84F5A4" w:rsidR="009D13DC" w:rsidRPr="00E8753A" w:rsidRDefault="00971DA0" w:rsidP="009D13DC">
      <w:pPr>
        <w:jc w:val="center"/>
        <w:rPr>
          <w:rFonts w:cstheme="minorHAnsi"/>
          <w:b/>
          <w:bCs/>
          <w:sz w:val="36"/>
          <w:szCs w:val="36"/>
          <w:lang w:val="en-GB"/>
        </w:rPr>
      </w:pPr>
      <w:r w:rsidRPr="00E8753A">
        <w:rPr>
          <w:rFonts w:cstheme="minorHAnsi"/>
          <w:b/>
          <w:bCs/>
          <w:noProof/>
          <w:sz w:val="36"/>
          <w:szCs w:val="36"/>
          <w:lang w:val="en-GB"/>
        </w:rPr>
        <w:t>STATE OPERA RUSE</w:t>
      </w:r>
    </w:p>
    <w:p w14:paraId="098ABB3D" w14:textId="3F30BCD7" w:rsidR="00971DA0" w:rsidRPr="00E8753A" w:rsidRDefault="00971DA0" w:rsidP="009D13DC">
      <w:pPr>
        <w:jc w:val="center"/>
        <w:rPr>
          <w:rFonts w:cstheme="minorHAnsi"/>
          <w:b/>
          <w:bCs/>
          <w:sz w:val="36"/>
          <w:szCs w:val="36"/>
          <w:lang w:val="en-GB"/>
        </w:rPr>
      </w:pPr>
      <w:r w:rsidRPr="00E8753A">
        <w:rPr>
          <w:rFonts w:cstheme="minorHAnsi"/>
          <w:b/>
          <w:bCs/>
          <w:sz w:val="36"/>
          <w:szCs w:val="36"/>
        </w:rPr>
        <w:t>ANNOUNCE</w:t>
      </w:r>
      <w:r w:rsidRPr="00E8753A">
        <w:rPr>
          <w:rFonts w:cstheme="minorHAnsi"/>
          <w:b/>
          <w:bCs/>
          <w:sz w:val="36"/>
          <w:szCs w:val="36"/>
          <w:lang w:val="en-GB"/>
        </w:rPr>
        <w:t>S</w:t>
      </w:r>
    </w:p>
    <w:p w14:paraId="73D94427" w14:textId="6051CAC9" w:rsidR="009D13DC" w:rsidRPr="00E8753A" w:rsidRDefault="00B902CB" w:rsidP="009D13DC">
      <w:pPr>
        <w:jc w:val="center"/>
        <w:rPr>
          <w:rFonts w:cstheme="minorHAnsi"/>
          <w:b/>
          <w:bCs/>
          <w:sz w:val="36"/>
          <w:szCs w:val="36"/>
        </w:rPr>
      </w:pPr>
      <w:r>
        <w:rPr>
          <w:rFonts w:cstheme="minorHAnsi"/>
          <w:b/>
          <w:bCs/>
          <w:sz w:val="36"/>
          <w:szCs w:val="36"/>
          <w:lang w:val="en-GB"/>
        </w:rPr>
        <w:t>A</w:t>
      </w:r>
      <w:r w:rsidR="008D408C" w:rsidRPr="00E8753A">
        <w:rPr>
          <w:rFonts w:cstheme="minorHAnsi"/>
          <w:b/>
          <w:bCs/>
          <w:sz w:val="36"/>
          <w:szCs w:val="36"/>
        </w:rPr>
        <w:t xml:space="preserve">udition </w:t>
      </w:r>
      <w:r w:rsidR="008D408C" w:rsidRPr="00E8753A">
        <w:rPr>
          <w:rFonts w:cstheme="minorHAnsi"/>
          <w:b/>
          <w:bCs/>
          <w:sz w:val="36"/>
          <w:szCs w:val="36"/>
          <w:lang w:val="en-GB"/>
        </w:rPr>
        <w:t xml:space="preserve">for </w:t>
      </w:r>
      <w:r w:rsidR="00971DA0" w:rsidRPr="00E8753A">
        <w:rPr>
          <w:rFonts w:cstheme="minorHAnsi"/>
          <w:b/>
          <w:bCs/>
          <w:sz w:val="36"/>
          <w:szCs w:val="36"/>
        </w:rPr>
        <w:t>vacant positions in an orchestra department</w:t>
      </w:r>
    </w:p>
    <w:p w14:paraId="0E341B10" w14:textId="77777777" w:rsidR="006F14E4" w:rsidRPr="006F14E4" w:rsidRDefault="00971DA0" w:rsidP="006F14E4">
      <w:pPr>
        <w:pStyle w:val="ListParagraph"/>
        <w:numPr>
          <w:ilvl w:val="0"/>
          <w:numId w:val="1"/>
        </w:numPr>
        <w:rPr>
          <w:rFonts w:cstheme="minorHAnsi"/>
          <w:sz w:val="24"/>
          <w:szCs w:val="24"/>
        </w:rPr>
      </w:pPr>
      <w:r w:rsidRPr="00E8753A">
        <w:rPr>
          <w:rFonts w:cstheme="minorHAnsi"/>
          <w:b/>
          <w:bCs/>
          <w:sz w:val="24"/>
          <w:szCs w:val="24"/>
        </w:rPr>
        <w:t>Information about the Institute:</w:t>
      </w:r>
    </w:p>
    <w:p w14:paraId="4AF72DCD" w14:textId="7FFEE98F" w:rsidR="001B7B71" w:rsidRPr="00E8753A" w:rsidRDefault="006F14E4" w:rsidP="006F14E4">
      <w:pPr>
        <w:pStyle w:val="ListParagraph"/>
        <w:ind w:left="360"/>
        <w:rPr>
          <w:rFonts w:cstheme="minorHAnsi"/>
          <w:sz w:val="24"/>
          <w:szCs w:val="24"/>
        </w:rPr>
      </w:pPr>
      <w:r w:rsidRPr="00E8753A">
        <w:rPr>
          <w:rFonts w:cstheme="minorHAnsi"/>
          <w:sz w:val="24"/>
          <w:szCs w:val="24"/>
        </w:rPr>
        <w:t xml:space="preserve"> </w:t>
      </w:r>
      <w:r w:rsidR="001B7B71" w:rsidRPr="00E8753A">
        <w:rPr>
          <w:rFonts w:cstheme="minorHAnsi"/>
          <w:sz w:val="24"/>
          <w:szCs w:val="24"/>
        </w:rPr>
        <w:t xml:space="preserve">State Opera-Ruse is a cultural institute consisting of soloists, a choir, a ballet, and an orchestra. Under the baton of some of the world-famous conductors - Kurt Mazur, Carlo </w:t>
      </w:r>
      <w:proofErr w:type="spellStart"/>
      <w:r w:rsidR="00205413" w:rsidRPr="00E8753A">
        <w:rPr>
          <w:rFonts w:cstheme="minorHAnsi"/>
          <w:sz w:val="24"/>
          <w:szCs w:val="24"/>
          <w:lang w:val="en-US"/>
        </w:rPr>
        <w:t>Zecchi</w:t>
      </w:r>
      <w:proofErr w:type="spellEnd"/>
      <w:r w:rsidR="001B7B71" w:rsidRPr="00E8753A">
        <w:rPr>
          <w:rFonts w:cstheme="minorHAnsi"/>
          <w:sz w:val="24"/>
          <w:szCs w:val="24"/>
        </w:rPr>
        <w:t>, Dmitry Kitaenko, Kurt Sanderling, Evgen</w:t>
      </w:r>
      <w:r w:rsidR="00205413" w:rsidRPr="00E8753A">
        <w:rPr>
          <w:rFonts w:cstheme="minorHAnsi"/>
          <w:sz w:val="24"/>
          <w:szCs w:val="24"/>
          <w:lang w:val="en-US"/>
        </w:rPr>
        <w:t>y</w:t>
      </w:r>
      <w:r w:rsidR="001B7B71" w:rsidRPr="00E8753A">
        <w:rPr>
          <w:rFonts w:cstheme="minorHAnsi"/>
          <w:sz w:val="24"/>
          <w:szCs w:val="24"/>
        </w:rPr>
        <w:t xml:space="preserve"> Svetlanov, Valery Gergiev, etc., we have developed and continue to grow as one of the best, leading ensembles in Bulgaria with over 100 years of history. Dmitri Shostakovich and other eminent musicians such as Franco Ferrara, Carlo-Maria Giulini, Katia Ricciarelli, Boris Belkin, Yuri Bashmet, and many others had worked with the orchestra. The formation has many international tours and performances in Germany, Austria, Switzerland, France, Portugal, the USA, etc. There are recordings in the Golden Fund of the B</w:t>
      </w:r>
      <w:proofErr w:type="spellStart"/>
      <w:r w:rsidR="00205413" w:rsidRPr="00E8753A">
        <w:rPr>
          <w:rFonts w:cstheme="minorHAnsi"/>
          <w:sz w:val="24"/>
          <w:szCs w:val="24"/>
          <w:lang w:val="en-US"/>
        </w:rPr>
        <w:t>ulgarian</w:t>
      </w:r>
      <w:proofErr w:type="spellEnd"/>
      <w:r w:rsidR="00205413" w:rsidRPr="00E8753A">
        <w:rPr>
          <w:rFonts w:cstheme="minorHAnsi"/>
          <w:sz w:val="24"/>
          <w:szCs w:val="24"/>
          <w:lang w:val="en-US"/>
        </w:rPr>
        <w:t xml:space="preserve"> </w:t>
      </w:r>
      <w:r w:rsidR="001B7B71" w:rsidRPr="00E8753A">
        <w:rPr>
          <w:rFonts w:cstheme="minorHAnsi"/>
          <w:sz w:val="24"/>
          <w:szCs w:val="24"/>
        </w:rPr>
        <w:t>N</w:t>
      </w:r>
      <w:proofErr w:type="spellStart"/>
      <w:r w:rsidR="00205413" w:rsidRPr="00E8753A">
        <w:rPr>
          <w:rFonts w:cstheme="minorHAnsi"/>
          <w:sz w:val="24"/>
          <w:szCs w:val="24"/>
          <w:lang w:val="en-US"/>
        </w:rPr>
        <w:t>ational</w:t>
      </w:r>
      <w:proofErr w:type="spellEnd"/>
      <w:r w:rsidR="00205413" w:rsidRPr="00E8753A">
        <w:rPr>
          <w:rFonts w:cstheme="minorHAnsi"/>
          <w:sz w:val="24"/>
          <w:szCs w:val="24"/>
          <w:lang w:val="en-US"/>
        </w:rPr>
        <w:t xml:space="preserve"> </w:t>
      </w:r>
      <w:r w:rsidR="001B7B71" w:rsidRPr="00E8753A">
        <w:rPr>
          <w:rFonts w:cstheme="minorHAnsi"/>
          <w:sz w:val="24"/>
          <w:szCs w:val="24"/>
        </w:rPr>
        <w:t>R</w:t>
      </w:r>
      <w:proofErr w:type="spellStart"/>
      <w:r w:rsidR="00205413" w:rsidRPr="00E8753A">
        <w:rPr>
          <w:rFonts w:cstheme="minorHAnsi"/>
          <w:sz w:val="24"/>
          <w:szCs w:val="24"/>
          <w:lang w:val="en-US"/>
        </w:rPr>
        <w:t>adio</w:t>
      </w:r>
      <w:proofErr w:type="spellEnd"/>
      <w:r w:rsidR="001B7B71" w:rsidRPr="00E8753A">
        <w:rPr>
          <w:rFonts w:cstheme="minorHAnsi"/>
          <w:sz w:val="24"/>
          <w:szCs w:val="24"/>
        </w:rPr>
        <w:t xml:space="preserve"> and the Berlin Radio, as well as gramophone records and CD recordings for various European and American companies.</w:t>
      </w:r>
    </w:p>
    <w:p w14:paraId="7BD790AC" w14:textId="77734B0D" w:rsidR="005574BC" w:rsidRPr="00E8753A" w:rsidRDefault="001B7B71" w:rsidP="001B7B71">
      <w:pPr>
        <w:pStyle w:val="ListParagraph"/>
        <w:ind w:left="360"/>
        <w:rPr>
          <w:rFonts w:cstheme="minorHAnsi"/>
          <w:sz w:val="24"/>
          <w:szCs w:val="24"/>
          <w:lang w:val="en-GB"/>
        </w:rPr>
      </w:pPr>
      <w:r w:rsidRPr="00E8753A">
        <w:rPr>
          <w:rFonts w:cstheme="minorHAnsi"/>
          <w:sz w:val="24"/>
          <w:szCs w:val="24"/>
        </w:rPr>
        <w:t>As part of the Orchestra of the State Opera-Ruse, you will play in a leading symphony orchestra with professional musicians worldwide. Here you will be able to immerse yourself in music from Baroque to contemporary composers. You will play symphonic, operatic, operetta, and ballet work. You will have the opportunity to participate in chamber concerts or be a soloist.</w:t>
      </w:r>
    </w:p>
    <w:p w14:paraId="5BB93B2F" w14:textId="77777777" w:rsidR="001B7B71" w:rsidRPr="00E8753A" w:rsidRDefault="001B7B71" w:rsidP="001B7B71">
      <w:pPr>
        <w:pStyle w:val="ListParagraph"/>
        <w:ind w:left="360"/>
        <w:rPr>
          <w:rFonts w:cstheme="minorHAnsi"/>
          <w:sz w:val="24"/>
          <w:szCs w:val="24"/>
          <w:lang w:val="en-GB"/>
        </w:rPr>
      </w:pPr>
    </w:p>
    <w:p w14:paraId="5611FEBC" w14:textId="77F9480C" w:rsidR="009D13DC" w:rsidRPr="00E8753A" w:rsidRDefault="009773D1" w:rsidP="009D13DC">
      <w:pPr>
        <w:pStyle w:val="ListParagraph"/>
        <w:numPr>
          <w:ilvl w:val="0"/>
          <w:numId w:val="1"/>
        </w:numPr>
        <w:rPr>
          <w:rFonts w:cstheme="minorHAnsi"/>
          <w:b/>
          <w:bCs/>
          <w:sz w:val="24"/>
          <w:szCs w:val="24"/>
        </w:rPr>
      </w:pPr>
      <w:r w:rsidRPr="00E8753A">
        <w:rPr>
          <w:rFonts w:cstheme="minorHAnsi"/>
          <w:b/>
          <w:bCs/>
          <w:sz w:val="24"/>
          <w:szCs w:val="24"/>
          <w:lang w:val="en-GB"/>
        </w:rPr>
        <w:t>Open positions</w:t>
      </w:r>
      <w:r w:rsidR="009D13DC" w:rsidRPr="00E8753A">
        <w:rPr>
          <w:rFonts w:cstheme="minorHAnsi"/>
          <w:b/>
          <w:bCs/>
          <w:sz w:val="24"/>
          <w:szCs w:val="24"/>
        </w:rPr>
        <w:t>:</w:t>
      </w:r>
    </w:p>
    <w:p w14:paraId="4896A881" w14:textId="16313B2B" w:rsidR="00C813AB" w:rsidRDefault="00C813AB" w:rsidP="00C813AB">
      <w:pPr>
        <w:pStyle w:val="ListParagraph"/>
        <w:numPr>
          <w:ilvl w:val="0"/>
          <w:numId w:val="2"/>
        </w:numPr>
        <w:rPr>
          <w:rFonts w:cstheme="minorHAnsi"/>
          <w:b/>
          <w:i/>
          <w:sz w:val="24"/>
          <w:szCs w:val="24"/>
        </w:rPr>
      </w:pPr>
      <w:r w:rsidRPr="00083744">
        <w:rPr>
          <w:rFonts w:cstheme="minorHAnsi"/>
          <w:b/>
          <w:i/>
          <w:sz w:val="24"/>
          <w:szCs w:val="24"/>
        </w:rPr>
        <w:t>ASSISTANT CONCERTMASTER</w:t>
      </w:r>
    </w:p>
    <w:p w14:paraId="329FCB6E" w14:textId="1A238B63" w:rsidR="000C266D" w:rsidRPr="008630D6" w:rsidRDefault="000B41E8" w:rsidP="00C813AB">
      <w:pPr>
        <w:pStyle w:val="ListParagraph"/>
        <w:numPr>
          <w:ilvl w:val="0"/>
          <w:numId w:val="2"/>
        </w:numPr>
        <w:rPr>
          <w:rFonts w:cstheme="minorHAnsi"/>
          <w:b/>
          <w:i/>
          <w:sz w:val="24"/>
          <w:szCs w:val="24"/>
        </w:rPr>
      </w:pPr>
      <w:r>
        <w:rPr>
          <w:rFonts w:cstheme="minorHAnsi"/>
          <w:b/>
          <w:i/>
          <w:sz w:val="24"/>
          <w:szCs w:val="24"/>
          <w:lang w:val="en-US"/>
        </w:rPr>
        <w:t xml:space="preserve">PRINCIPAL SECOND </w:t>
      </w:r>
      <w:r w:rsidR="00BB142C">
        <w:rPr>
          <w:rFonts w:cstheme="minorHAnsi"/>
          <w:b/>
          <w:i/>
          <w:sz w:val="24"/>
          <w:szCs w:val="24"/>
          <w:lang w:val="en-US"/>
        </w:rPr>
        <w:t xml:space="preserve">VIOLIN </w:t>
      </w:r>
    </w:p>
    <w:p w14:paraId="110C2B6F" w14:textId="1AEAEFC8" w:rsidR="008630D6" w:rsidRPr="00777662" w:rsidRDefault="008630D6" w:rsidP="00C813AB">
      <w:pPr>
        <w:pStyle w:val="ListParagraph"/>
        <w:numPr>
          <w:ilvl w:val="0"/>
          <w:numId w:val="2"/>
        </w:numPr>
        <w:rPr>
          <w:rFonts w:cstheme="minorHAnsi"/>
          <w:b/>
          <w:i/>
          <w:sz w:val="24"/>
          <w:szCs w:val="24"/>
        </w:rPr>
      </w:pPr>
      <w:r>
        <w:rPr>
          <w:rFonts w:cstheme="minorHAnsi"/>
          <w:b/>
          <w:i/>
          <w:sz w:val="24"/>
          <w:szCs w:val="24"/>
          <w:lang w:val="en-US"/>
        </w:rPr>
        <w:t>VIOLA</w:t>
      </w:r>
    </w:p>
    <w:p w14:paraId="6B615712" w14:textId="77777777" w:rsidR="00777662" w:rsidRPr="00496F10" w:rsidRDefault="00777662" w:rsidP="00777662">
      <w:pPr>
        <w:pStyle w:val="ListParagraph"/>
        <w:numPr>
          <w:ilvl w:val="0"/>
          <w:numId w:val="2"/>
        </w:numPr>
        <w:rPr>
          <w:rFonts w:cstheme="minorHAnsi"/>
          <w:b/>
          <w:i/>
          <w:sz w:val="24"/>
          <w:szCs w:val="24"/>
        </w:rPr>
      </w:pPr>
      <w:r>
        <w:rPr>
          <w:rFonts w:cstheme="minorHAnsi"/>
          <w:b/>
          <w:i/>
          <w:sz w:val="24"/>
          <w:szCs w:val="24"/>
          <w:lang w:val="en-US"/>
        </w:rPr>
        <w:t>CELLO</w:t>
      </w:r>
    </w:p>
    <w:p w14:paraId="4E20B67A" w14:textId="3F8BB775" w:rsidR="000B41E8" w:rsidRPr="00777662" w:rsidRDefault="000B41E8" w:rsidP="00C813AB">
      <w:pPr>
        <w:pStyle w:val="ListParagraph"/>
        <w:numPr>
          <w:ilvl w:val="0"/>
          <w:numId w:val="2"/>
        </w:numPr>
        <w:rPr>
          <w:rFonts w:cstheme="minorHAnsi"/>
          <w:b/>
          <w:i/>
          <w:sz w:val="24"/>
          <w:szCs w:val="24"/>
        </w:rPr>
      </w:pPr>
      <w:r>
        <w:rPr>
          <w:rFonts w:cstheme="minorHAnsi"/>
          <w:b/>
          <w:i/>
          <w:sz w:val="24"/>
          <w:szCs w:val="24"/>
          <w:lang w:val="en-US"/>
        </w:rPr>
        <w:t xml:space="preserve">CLARINET </w:t>
      </w:r>
      <w:r w:rsidR="00777662">
        <w:rPr>
          <w:rFonts w:cstheme="minorHAnsi"/>
          <w:b/>
          <w:i/>
          <w:sz w:val="24"/>
          <w:szCs w:val="24"/>
          <w:lang w:val="en-US"/>
        </w:rPr>
        <w:t>–</w:t>
      </w:r>
      <w:r>
        <w:rPr>
          <w:rFonts w:cstheme="minorHAnsi"/>
          <w:b/>
          <w:i/>
          <w:sz w:val="24"/>
          <w:szCs w:val="24"/>
          <w:lang w:val="en-US"/>
        </w:rPr>
        <w:t xml:space="preserve"> solo</w:t>
      </w:r>
    </w:p>
    <w:p w14:paraId="0B1E6EE9" w14:textId="77777777" w:rsidR="00777662" w:rsidRPr="00496F10" w:rsidRDefault="00777662" w:rsidP="00777662">
      <w:pPr>
        <w:pStyle w:val="ListParagraph"/>
        <w:numPr>
          <w:ilvl w:val="0"/>
          <w:numId w:val="2"/>
        </w:numPr>
        <w:rPr>
          <w:rFonts w:cstheme="minorHAnsi"/>
          <w:b/>
          <w:i/>
          <w:sz w:val="24"/>
          <w:szCs w:val="24"/>
        </w:rPr>
      </w:pPr>
      <w:r>
        <w:rPr>
          <w:rFonts w:cstheme="minorHAnsi"/>
          <w:b/>
          <w:i/>
          <w:sz w:val="24"/>
          <w:szCs w:val="24"/>
          <w:lang w:val="en-US"/>
        </w:rPr>
        <w:t>FRENCH HORN</w:t>
      </w:r>
    </w:p>
    <w:p w14:paraId="1867E6C6" w14:textId="12C56687" w:rsidR="00777662" w:rsidRPr="00777662" w:rsidRDefault="00777662" w:rsidP="00777662">
      <w:pPr>
        <w:pStyle w:val="ListParagraph"/>
        <w:numPr>
          <w:ilvl w:val="0"/>
          <w:numId w:val="2"/>
        </w:numPr>
        <w:rPr>
          <w:rFonts w:cstheme="minorHAnsi"/>
          <w:b/>
          <w:i/>
          <w:sz w:val="24"/>
          <w:szCs w:val="24"/>
        </w:rPr>
      </w:pPr>
      <w:r>
        <w:rPr>
          <w:rFonts w:cstheme="minorHAnsi"/>
          <w:b/>
          <w:i/>
          <w:sz w:val="24"/>
          <w:szCs w:val="24"/>
          <w:lang w:val="en-US"/>
        </w:rPr>
        <w:t>TROMBONE</w:t>
      </w:r>
    </w:p>
    <w:p w14:paraId="11A45A34" w14:textId="050C90EE" w:rsidR="000B41E8" w:rsidRPr="00AF0602" w:rsidRDefault="000B41E8" w:rsidP="00C813AB">
      <w:pPr>
        <w:pStyle w:val="ListParagraph"/>
        <w:numPr>
          <w:ilvl w:val="0"/>
          <w:numId w:val="2"/>
        </w:numPr>
        <w:rPr>
          <w:rFonts w:cstheme="minorHAnsi"/>
          <w:b/>
          <w:i/>
          <w:sz w:val="24"/>
          <w:szCs w:val="24"/>
        </w:rPr>
      </w:pPr>
      <w:r>
        <w:rPr>
          <w:rFonts w:cstheme="minorHAnsi"/>
          <w:b/>
          <w:i/>
          <w:sz w:val="24"/>
          <w:szCs w:val="24"/>
          <w:lang w:val="en-US"/>
        </w:rPr>
        <w:t>TIMPANI &amp; PERCUSSION</w:t>
      </w:r>
    </w:p>
    <w:p w14:paraId="7F2ABEE3" w14:textId="77777777" w:rsidR="009D13DC" w:rsidRPr="00E8753A" w:rsidRDefault="009D13DC" w:rsidP="009D13DC">
      <w:pPr>
        <w:pStyle w:val="ListParagraph"/>
        <w:rPr>
          <w:rFonts w:cstheme="minorHAnsi"/>
          <w:sz w:val="24"/>
          <w:szCs w:val="24"/>
        </w:rPr>
      </w:pPr>
    </w:p>
    <w:p w14:paraId="585733F5" w14:textId="25454CAC" w:rsidR="009D13DC" w:rsidRPr="00E8753A" w:rsidRDefault="0038062B" w:rsidP="0038062B">
      <w:pPr>
        <w:pStyle w:val="ListParagraph"/>
        <w:numPr>
          <w:ilvl w:val="0"/>
          <w:numId w:val="1"/>
        </w:numPr>
        <w:rPr>
          <w:rFonts w:cstheme="minorHAnsi"/>
          <w:b/>
          <w:bCs/>
          <w:sz w:val="24"/>
          <w:szCs w:val="24"/>
        </w:rPr>
      </w:pPr>
      <w:r w:rsidRPr="00E8753A">
        <w:rPr>
          <w:rFonts w:cstheme="minorHAnsi"/>
          <w:b/>
          <w:bCs/>
          <w:sz w:val="24"/>
          <w:szCs w:val="24"/>
        </w:rPr>
        <w:t>Workplace</w:t>
      </w:r>
      <w:r w:rsidR="0082599E" w:rsidRPr="00E8753A">
        <w:rPr>
          <w:rFonts w:cstheme="minorHAnsi"/>
          <w:b/>
          <w:bCs/>
          <w:sz w:val="24"/>
          <w:szCs w:val="24"/>
        </w:rPr>
        <w:t>:</w:t>
      </w:r>
    </w:p>
    <w:p w14:paraId="43FE6969" w14:textId="69759977" w:rsidR="0082599E" w:rsidRPr="00E8753A" w:rsidRDefault="0038062B" w:rsidP="0082599E">
      <w:pPr>
        <w:pStyle w:val="ListParagraph"/>
        <w:ind w:left="360"/>
        <w:rPr>
          <w:rFonts w:cstheme="minorHAnsi"/>
          <w:sz w:val="24"/>
          <w:szCs w:val="24"/>
        </w:rPr>
      </w:pPr>
      <w:r w:rsidRPr="00E8753A">
        <w:rPr>
          <w:rFonts w:cstheme="minorHAnsi"/>
          <w:sz w:val="24"/>
          <w:szCs w:val="24"/>
          <w:lang w:val="en-GB"/>
        </w:rPr>
        <w:t>State Opera Ruse</w:t>
      </w:r>
      <w:r w:rsidR="0082599E" w:rsidRPr="00E8753A">
        <w:rPr>
          <w:rFonts w:cstheme="minorHAnsi"/>
          <w:sz w:val="24"/>
          <w:szCs w:val="24"/>
        </w:rPr>
        <w:t xml:space="preserve">, </w:t>
      </w:r>
      <w:r w:rsidRPr="00E8753A">
        <w:rPr>
          <w:rFonts w:cstheme="minorHAnsi"/>
          <w:sz w:val="24"/>
          <w:szCs w:val="24"/>
          <w:lang w:val="en-GB"/>
        </w:rPr>
        <w:t>Bulgaria</w:t>
      </w:r>
    </w:p>
    <w:p w14:paraId="5E0EDF0C" w14:textId="77777777" w:rsidR="0082599E" w:rsidRPr="00E8753A" w:rsidRDefault="0082599E" w:rsidP="0082599E">
      <w:pPr>
        <w:pStyle w:val="ListParagraph"/>
        <w:ind w:left="360"/>
        <w:rPr>
          <w:rFonts w:cstheme="minorHAnsi"/>
          <w:sz w:val="24"/>
          <w:szCs w:val="24"/>
        </w:rPr>
      </w:pPr>
    </w:p>
    <w:p w14:paraId="7686F0AF" w14:textId="26CEB582" w:rsidR="0082599E" w:rsidRPr="00E8753A" w:rsidRDefault="0038062B" w:rsidP="0038062B">
      <w:pPr>
        <w:pStyle w:val="ListParagraph"/>
        <w:numPr>
          <w:ilvl w:val="0"/>
          <w:numId w:val="1"/>
        </w:numPr>
        <w:rPr>
          <w:rFonts w:cstheme="minorHAnsi"/>
          <w:sz w:val="24"/>
          <w:szCs w:val="24"/>
        </w:rPr>
      </w:pPr>
      <w:r w:rsidRPr="00E8753A">
        <w:rPr>
          <w:rFonts w:cstheme="minorHAnsi"/>
          <w:b/>
          <w:bCs/>
          <w:sz w:val="24"/>
          <w:szCs w:val="24"/>
          <w:lang w:val="en-GB"/>
        </w:rPr>
        <w:t>Requirements for each position</w:t>
      </w:r>
      <w:r w:rsidRPr="00E8753A">
        <w:rPr>
          <w:rFonts w:cstheme="minorHAnsi"/>
          <w:b/>
          <w:bCs/>
          <w:sz w:val="24"/>
          <w:szCs w:val="24"/>
        </w:rPr>
        <w:t>:</w:t>
      </w:r>
    </w:p>
    <w:p w14:paraId="051E5CBD" w14:textId="23C5CFBA" w:rsidR="00F43298" w:rsidRPr="00F45967" w:rsidRDefault="000C266D" w:rsidP="0038062B">
      <w:pPr>
        <w:pStyle w:val="ListParagraph"/>
        <w:numPr>
          <w:ilvl w:val="0"/>
          <w:numId w:val="3"/>
        </w:numPr>
        <w:rPr>
          <w:rFonts w:cstheme="minorHAnsi"/>
          <w:sz w:val="24"/>
          <w:szCs w:val="24"/>
        </w:rPr>
      </w:pPr>
      <w:r>
        <w:rPr>
          <w:rFonts w:cstheme="minorHAnsi"/>
          <w:sz w:val="24"/>
          <w:szCs w:val="24"/>
          <w:lang w:val="en-US"/>
        </w:rPr>
        <w:lastRenderedPageBreak/>
        <w:t>A</w:t>
      </w:r>
      <w:r w:rsidR="00C813AB" w:rsidRPr="00F45967">
        <w:rPr>
          <w:rFonts w:cstheme="minorHAnsi"/>
          <w:sz w:val="24"/>
          <w:szCs w:val="24"/>
          <w:lang w:val="en-US"/>
        </w:rPr>
        <w:t>ssistant concertmaster</w:t>
      </w:r>
      <w:r w:rsidR="00F45967" w:rsidRPr="00F45967">
        <w:rPr>
          <w:rFonts w:cstheme="minorHAnsi"/>
          <w:sz w:val="24"/>
          <w:szCs w:val="24"/>
          <w:lang w:val="en-US"/>
        </w:rPr>
        <w:t>– Master degree</w:t>
      </w:r>
      <w:r w:rsidR="001F4002" w:rsidRPr="00F45967">
        <w:rPr>
          <w:rFonts w:cstheme="minorHAnsi"/>
          <w:sz w:val="24"/>
          <w:szCs w:val="24"/>
          <w:lang w:val="en-US"/>
        </w:rPr>
        <w:t>;</w:t>
      </w:r>
    </w:p>
    <w:p w14:paraId="1DEB8646" w14:textId="4AD05D67" w:rsidR="001F4002" w:rsidRPr="00F45967" w:rsidRDefault="00327BCC" w:rsidP="0038062B">
      <w:pPr>
        <w:pStyle w:val="ListParagraph"/>
        <w:numPr>
          <w:ilvl w:val="0"/>
          <w:numId w:val="3"/>
        </w:numPr>
        <w:rPr>
          <w:rFonts w:cstheme="minorHAnsi"/>
          <w:i/>
          <w:sz w:val="24"/>
          <w:szCs w:val="24"/>
        </w:rPr>
      </w:pPr>
      <w:r>
        <w:rPr>
          <w:rFonts w:cstheme="minorHAnsi"/>
          <w:sz w:val="24"/>
          <w:szCs w:val="24"/>
          <w:lang w:val="en-US"/>
        </w:rPr>
        <w:t>Candidates f</w:t>
      </w:r>
      <w:r w:rsidR="00777662">
        <w:rPr>
          <w:rFonts w:cstheme="minorHAnsi"/>
          <w:sz w:val="24"/>
          <w:szCs w:val="24"/>
          <w:lang w:val="en-US"/>
        </w:rPr>
        <w:t>or all other position</w:t>
      </w:r>
      <w:r w:rsidR="001F4002" w:rsidRPr="00F45967">
        <w:rPr>
          <w:rFonts w:cstheme="minorHAnsi"/>
          <w:sz w:val="24"/>
          <w:szCs w:val="24"/>
          <w:lang w:val="en-US"/>
        </w:rPr>
        <w:t xml:space="preserve"> – </w:t>
      </w:r>
      <w:r w:rsidR="00F45967" w:rsidRPr="00F45967">
        <w:rPr>
          <w:rFonts w:cstheme="minorHAnsi"/>
          <w:sz w:val="24"/>
          <w:szCs w:val="24"/>
        </w:rPr>
        <w:t xml:space="preserve">Bachelor </w:t>
      </w:r>
      <w:r w:rsidR="00AF0602">
        <w:rPr>
          <w:rFonts w:cstheme="minorHAnsi"/>
          <w:sz w:val="24"/>
          <w:szCs w:val="24"/>
          <w:lang w:val="en-US"/>
        </w:rPr>
        <w:t xml:space="preserve">or Master </w:t>
      </w:r>
      <w:r w:rsidR="00F45967" w:rsidRPr="00F45967">
        <w:rPr>
          <w:rFonts w:cstheme="minorHAnsi"/>
          <w:sz w:val="24"/>
          <w:szCs w:val="24"/>
        </w:rPr>
        <w:t>degree</w:t>
      </w:r>
      <w:r w:rsidR="001F4002" w:rsidRPr="00F45967">
        <w:rPr>
          <w:rFonts w:cstheme="minorHAnsi"/>
          <w:i/>
          <w:sz w:val="24"/>
          <w:szCs w:val="24"/>
        </w:rPr>
        <w:t>;</w:t>
      </w:r>
    </w:p>
    <w:p w14:paraId="5171754E" w14:textId="77777777" w:rsidR="00EB2253" w:rsidRPr="00E8753A" w:rsidRDefault="00EB2253" w:rsidP="0095716F">
      <w:pPr>
        <w:pStyle w:val="ListParagraph"/>
        <w:rPr>
          <w:rFonts w:cstheme="minorHAnsi"/>
          <w:sz w:val="24"/>
          <w:szCs w:val="24"/>
        </w:rPr>
      </w:pPr>
    </w:p>
    <w:p w14:paraId="2CB0B4F0" w14:textId="51133C7C" w:rsidR="00026E5E" w:rsidRPr="00E8753A" w:rsidRDefault="0038062B" w:rsidP="0038062B">
      <w:pPr>
        <w:pStyle w:val="ListParagraph"/>
        <w:numPr>
          <w:ilvl w:val="0"/>
          <w:numId w:val="1"/>
        </w:numPr>
        <w:rPr>
          <w:rFonts w:cstheme="minorHAnsi"/>
          <w:b/>
          <w:bCs/>
          <w:sz w:val="24"/>
          <w:szCs w:val="24"/>
        </w:rPr>
      </w:pPr>
      <w:r w:rsidRPr="00E8753A">
        <w:rPr>
          <w:rFonts w:cstheme="minorHAnsi"/>
          <w:b/>
          <w:bCs/>
          <w:sz w:val="24"/>
          <w:szCs w:val="24"/>
        </w:rPr>
        <w:t>Working conditions:</w:t>
      </w:r>
    </w:p>
    <w:p w14:paraId="1780518E" w14:textId="4725BB8C" w:rsidR="0038062B" w:rsidRPr="00E8753A" w:rsidRDefault="007B5541" w:rsidP="0038062B">
      <w:pPr>
        <w:pStyle w:val="ListParagraph"/>
        <w:rPr>
          <w:rFonts w:cstheme="minorHAnsi"/>
          <w:sz w:val="24"/>
          <w:szCs w:val="24"/>
        </w:rPr>
      </w:pPr>
      <w:r w:rsidRPr="00E8753A">
        <w:rPr>
          <w:rFonts w:cstheme="minorHAnsi"/>
          <w:sz w:val="24"/>
          <w:szCs w:val="24"/>
        </w:rPr>
        <w:t>- 5</w:t>
      </w:r>
      <w:r w:rsidRPr="00E8753A">
        <w:rPr>
          <w:rFonts w:cstheme="minorHAnsi"/>
          <w:sz w:val="24"/>
          <w:szCs w:val="24"/>
          <w:lang w:val="en-GB"/>
        </w:rPr>
        <w:t>-</w:t>
      </w:r>
      <w:r w:rsidR="0038062B" w:rsidRPr="00E8753A">
        <w:rPr>
          <w:rFonts w:cstheme="minorHAnsi"/>
          <w:sz w:val="24"/>
          <w:szCs w:val="24"/>
        </w:rPr>
        <w:t>day work week;</w:t>
      </w:r>
    </w:p>
    <w:p w14:paraId="30C56571" w14:textId="77777777" w:rsidR="0038062B" w:rsidRPr="00E8753A" w:rsidRDefault="0038062B" w:rsidP="0038062B">
      <w:pPr>
        <w:pStyle w:val="ListParagraph"/>
        <w:rPr>
          <w:rFonts w:cstheme="minorHAnsi"/>
          <w:sz w:val="24"/>
          <w:szCs w:val="24"/>
        </w:rPr>
      </w:pPr>
      <w:r w:rsidRPr="00E8753A">
        <w:rPr>
          <w:rFonts w:cstheme="minorHAnsi"/>
          <w:sz w:val="24"/>
          <w:szCs w:val="24"/>
        </w:rPr>
        <w:t>- up to 40 working hours per week;</w:t>
      </w:r>
    </w:p>
    <w:p w14:paraId="1FD16403" w14:textId="77777777" w:rsidR="0038062B" w:rsidRPr="00E8753A" w:rsidRDefault="0038062B" w:rsidP="0038062B">
      <w:pPr>
        <w:pStyle w:val="ListParagraph"/>
        <w:rPr>
          <w:rFonts w:cstheme="minorHAnsi"/>
          <w:sz w:val="24"/>
          <w:szCs w:val="24"/>
        </w:rPr>
      </w:pPr>
      <w:r w:rsidRPr="00E8753A">
        <w:rPr>
          <w:rFonts w:cstheme="minorHAnsi"/>
          <w:sz w:val="24"/>
          <w:szCs w:val="24"/>
        </w:rPr>
        <w:t>- 36 working days of paid annual leave;</w:t>
      </w:r>
    </w:p>
    <w:p w14:paraId="483EC07B" w14:textId="380A916B" w:rsidR="00F15DFF" w:rsidRPr="00E8753A" w:rsidRDefault="0038062B" w:rsidP="0038062B">
      <w:pPr>
        <w:pStyle w:val="ListParagraph"/>
        <w:rPr>
          <w:rFonts w:cstheme="minorHAnsi"/>
          <w:sz w:val="24"/>
          <w:szCs w:val="24"/>
        </w:rPr>
      </w:pPr>
      <w:r w:rsidRPr="00E8753A">
        <w:rPr>
          <w:rFonts w:cstheme="minorHAnsi"/>
          <w:sz w:val="24"/>
          <w:szCs w:val="24"/>
        </w:rPr>
        <w:t xml:space="preserve">- </w:t>
      </w:r>
      <w:r w:rsidR="0095716F" w:rsidRPr="00E8753A">
        <w:rPr>
          <w:rFonts w:cstheme="minorHAnsi"/>
          <w:sz w:val="24"/>
          <w:szCs w:val="24"/>
        </w:rPr>
        <w:t>partial coverage of accommodation costs.</w:t>
      </w:r>
    </w:p>
    <w:p w14:paraId="0C8450F3" w14:textId="77777777" w:rsidR="0095716F" w:rsidRPr="00E8753A" w:rsidRDefault="0095716F" w:rsidP="0038062B">
      <w:pPr>
        <w:pStyle w:val="ListParagraph"/>
        <w:rPr>
          <w:rFonts w:cstheme="minorHAnsi"/>
          <w:sz w:val="24"/>
          <w:szCs w:val="24"/>
        </w:rPr>
      </w:pPr>
    </w:p>
    <w:p w14:paraId="1C2B7769" w14:textId="182CC9A2" w:rsidR="00026E5E" w:rsidRPr="00E8753A" w:rsidRDefault="0095716F" w:rsidP="0095716F">
      <w:pPr>
        <w:pStyle w:val="ListParagraph"/>
        <w:numPr>
          <w:ilvl w:val="0"/>
          <w:numId w:val="1"/>
        </w:numPr>
        <w:rPr>
          <w:rFonts w:cstheme="minorHAnsi"/>
          <w:b/>
          <w:bCs/>
          <w:sz w:val="24"/>
          <w:szCs w:val="24"/>
        </w:rPr>
      </w:pPr>
      <w:r w:rsidRPr="00E8753A">
        <w:rPr>
          <w:rFonts w:cstheme="minorHAnsi"/>
          <w:b/>
          <w:bCs/>
          <w:sz w:val="24"/>
          <w:szCs w:val="24"/>
        </w:rPr>
        <w:t>Method of forming the labor remuneration (salary):</w:t>
      </w:r>
    </w:p>
    <w:p w14:paraId="7C93A0F4" w14:textId="2A925962" w:rsidR="00AF4B47" w:rsidRPr="00E8753A" w:rsidRDefault="0095716F" w:rsidP="00AF4B47">
      <w:pPr>
        <w:pStyle w:val="ListParagraph"/>
        <w:rPr>
          <w:rFonts w:cstheme="minorHAnsi"/>
          <w:sz w:val="24"/>
          <w:szCs w:val="24"/>
        </w:rPr>
      </w:pPr>
      <w:r w:rsidRPr="00E8753A">
        <w:rPr>
          <w:rFonts w:cstheme="minorHAnsi"/>
          <w:sz w:val="24"/>
          <w:szCs w:val="24"/>
        </w:rPr>
        <w:t>- According to internal rules for determining labor remuneration, with the possibility of negotiation.</w:t>
      </w:r>
    </w:p>
    <w:p w14:paraId="65731F4A" w14:textId="77777777" w:rsidR="0095716F" w:rsidRPr="00E8753A" w:rsidRDefault="0095716F" w:rsidP="00AF4B47">
      <w:pPr>
        <w:pStyle w:val="ListParagraph"/>
        <w:rPr>
          <w:rFonts w:cstheme="minorHAnsi"/>
          <w:sz w:val="24"/>
          <w:szCs w:val="24"/>
        </w:rPr>
      </w:pPr>
    </w:p>
    <w:p w14:paraId="63E9CFCE" w14:textId="1F4E3518" w:rsidR="00026E5E" w:rsidRPr="00E8753A" w:rsidRDefault="0095716F" w:rsidP="0095716F">
      <w:pPr>
        <w:pStyle w:val="ListParagraph"/>
        <w:numPr>
          <w:ilvl w:val="0"/>
          <w:numId w:val="1"/>
        </w:numPr>
        <w:rPr>
          <w:rFonts w:cstheme="minorHAnsi"/>
          <w:b/>
          <w:bCs/>
          <w:sz w:val="24"/>
          <w:szCs w:val="24"/>
        </w:rPr>
      </w:pPr>
      <w:r w:rsidRPr="00E8753A">
        <w:rPr>
          <w:rFonts w:cstheme="minorHAnsi"/>
          <w:b/>
          <w:bCs/>
          <w:sz w:val="24"/>
          <w:szCs w:val="24"/>
        </w:rPr>
        <w:t>Necessary documents for application and certification of competence:</w:t>
      </w:r>
    </w:p>
    <w:p w14:paraId="1B0C30B0" w14:textId="565D209F" w:rsidR="0095716F" w:rsidRPr="00E8753A" w:rsidRDefault="0095716F" w:rsidP="0095716F">
      <w:pPr>
        <w:pStyle w:val="ListParagraph"/>
        <w:rPr>
          <w:rFonts w:cstheme="minorHAnsi"/>
          <w:sz w:val="24"/>
          <w:szCs w:val="24"/>
        </w:rPr>
      </w:pPr>
      <w:r w:rsidRPr="00E8753A">
        <w:rPr>
          <w:rFonts w:cstheme="minorHAnsi"/>
          <w:sz w:val="24"/>
          <w:szCs w:val="24"/>
        </w:rPr>
        <w:t xml:space="preserve">- Application form </w:t>
      </w:r>
      <w:r w:rsidR="007B5541" w:rsidRPr="00E8753A">
        <w:rPr>
          <w:rFonts w:cstheme="minorHAnsi"/>
          <w:sz w:val="24"/>
          <w:szCs w:val="24"/>
          <w:lang w:val="en-GB"/>
        </w:rPr>
        <w:t xml:space="preserve">filled </w:t>
      </w:r>
      <w:r w:rsidRPr="00E8753A">
        <w:rPr>
          <w:rFonts w:cstheme="minorHAnsi"/>
          <w:sz w:val="24"/>
          <w:szCs w:val="24"/>
          <w:lang w:val="en-GB"/>
        </w:rPr>
        <w:t>in</w:t>
      </w:r>
      <w:r w:rsidRPr="00E8753A">
        <w:rPr>
          <w:rFonts w:cstheme="minorHAnsi"/>
          <w:sz w:val="24"/>
          <w:szCs w:val="24"/>
        </w:rPr>
        <w:t xml:space="preserve"> according to an established </w:t>
      </w:r>
      <w:r w:rsidRPr="00E8753A">
        <w:rPr>
          <w:rFonts w:cstheme="minorHAnsi"/>
          <w:sz w:val="24"/>
          <w:szCs w:val="24"/>
          <w:lang w:val="en-GB"/>
        </w:rPr>
        <w:t>template</w:t>
      </w:r>
      <w:r w:rsidRPr="00E8753A">
        <w:rPr>
          <w:rFonts w:cstheme="minorHAnsi"/>
          <w:sz w:val="24"/>
          <w:szCs w:val="24"/>
        </w:rPr>
        <w:t>;</w:t>
      </w:r>
    </w:p>
    <w:p w14:paraId="3DB48177" w14:textId="77777777" w:rsidR="0095716F" w:rsidRPr="00E8753A" w:rsidRDefault="0095716F" w:rsidP="0095716F">
      <w:pPr>
        <w:pStyle w:val="ListParagraph"/>
        <w:rPr>
          <w:rFonts w:cstheme="minorHAnsi"/>
          <w:sz w:val="24"/>
          <w:szCs w:val="24"/>
        </w:rPr>
      </w:pPr>
      <w:r w:rsidRPr="00E8753A">
        <w:rPr>
          <w:rFonts w:cstheme="minorHAnsi"/>
          <w:sz w:val="24"/>
          <w:szCs w:val="24"/>
        </w:rPr>
        <w:t>- Copies of documents certifying completed education and competence;</w:t>
      </w:r>
    </w:p>
    <w:p w14:paraId="3B66A89D" w14:textId="77022399" w:rsidR="00822CEF" w:rsidRPr="00E8753A" w:rsidRDefault="0095716F" w:rsidP="0095716F">
      <w:pPr>
        <w:pStyle w:val="ListParagraph"/>
        <w:rPr>
          <w:rFonts w:cstheme="minorHAnsi"/>
          <w:sz w:val="24"/>
          <w:szCs w:val="24"/>
        </w:rPr>
      </w:pPr>
      <w:r w:rsidRPr="00E8753A">
        <w:rPr>
          <w:rFonts w:cstheme="minorHAnsi"/>
          <w:sz w:val="24"/>
          <w:szCs w:val="24"/>
        </w:rPr>
        <w:t>- Curriculum vitae (CV) including</w:t>
      </w:r>
      <w:r w:rsidR="007B5541" w:rsidRPr="00E8753A">
        <w:rPr>
          <w:rFonts w:cstheme="minorHAnsi"/>
          <w:sz w:val="24"/>
          <w:szCs w:val="24"/>
          <w:lang w:val="en-GB"/>
        </w:rPr>
        <w:t xml:space="preserve"> the</w:t>
      </w:r>
      <w:r w:rsidRPr="00E8753A">
        <w:rPr>
          <w:rFonts w:cstheme="minorHAnsi"/>
          <w:sz w:val="24"/>
          <w:szCs w:val="24"/>
        </w:rPr>
        <w:t xml:space="preserve"> professional </w:t>
      </w:r>
      <w:r w:rsidRPr="00E8753A">
        <w:rPr>
          <w:rFonts w:cstheme="minorHAnsi"/>
          <w:sz w:val="24"/>
          <w:szCs w:val="24"/>
          <w:lang w:val="en-GB"/>
        </w:rPr>
        <w:t>path</w:t>
      </w:r>
      <w:r w:rsidRPr="00E8753A">
        <w:rPr>
          <w:rFonts w:cstheme="minorHAnsi"/>
          <w:sz w:val="24"/>
          <w:szCs w:val="24"/>
        </w:rPr>
        <w:t xml:space="preserve"> and repertoire of the candidate.</w:t>
      </w:r>
    </w:p>
    <w:p w14:paraId="78843BF1" w14:textId="77777777" w:rsidR="0095716F" w:rsidRPr="00E8753A" w:rsidRDefault="0095716F" w:rsidP="0095716F">
      <w:pPr>
        <w:pStyle w:val="ListParagraph"/>
        <w:rPr>
          <w:rFonts w:cstheme="minorHAnsi"/>
          <w:sz w:val="24"/>
          <w:szCs w:val="24"/>
        </w:rPr>
      </w:pPr>
    </w:p>
    <w:p w14:paraId="7942F181" w14:textId="05D6BC20" w:rsidR="00F15DFF" w:rsidRPr="00E8753A" w:rsidRDefault="0095716F" w:rsidP="0095716F">
      <w:pPr>
        <w:pStyle w:val="ListParagraph"/>
        <w:numPr>
          <w:ilvl w:val="0"/>
          <w:numId w:val="1"/>
        </w:numPr>
        <w:rPr>
          <w:rFonts w:cstheme="minorHAnsi"/>
          <w:sz w:val="24"/>
          <w:szCs w:val="24"/>
        </w:rPr>
      </w:pPr>
      <w:r w:rsidRPr="00E8753A">
        <w:rPr>
          <w:rFonts w:cstheme="minorHAnsi"/>
          <w:b/>
          <w:bCs/>
          <w:sz w:val="24"/>
          <w:szCs w:val="24"/>
        </w:rPr>
        <w:t>Method of conducting the procedure</w:t>
      </w:r>
      <w:r w:rsidR="00F15DFF" w:rsidRPr="00E8753A">
        <w:rPr>
          <w:rFonts w:cstheme="minorHAnsi"/>
          <w:sz w:val="24"/>
          <w:szCs w:val="24"/>
        </w:rPr>
        <w:t>:</w:t>
      </w:r>
    </w:p>
    <w:p w14:paraId="6FD91E00" w14:textId="3FA3B892" w:rsidR="0095716F" w:rsidRPr="00356EA4" w:rsidRDefault="0095716F" w:rsidP="008D07FD">
      <w:pPr>
        <w:pStyle w:val="ListParagraph"/>
        <w:numPr>
          <w:ilvl w:val="0"/>
          <w:numId w:val="15"/>
        </w:numPr>
        <w:rPr>
          <w:rFonts w:cstheme="minorHAnsi"/>
        </w:rPr>
      </w:pPr>
      <w:r w:rsidRPr="00356EA4">
        <w:rPr>
          <w:rFonts w:cstheme="minorHAnsi"/>
          <w:sz w:val="24"/>
          <w:szCs w:val="24"/>
          <w:lang w:val="en-GB"/>
        </w:rPr>
        <w:t>S</w:t>
      </w:r>
      <w:r w:rsidRPr="00356EA4">
        <w:rPr>
          <w:rFonts w:cstheme="minorHAnsi"/>
          <w:sz w:val="24"/>
          <w:szCs w:val="24"/>
        </w:rPr>
        <w:t>election of candidates according to the submitted documents;</w:t>
      </w:r>
    </w:p>
    <w:p w14:paraId="37AF03D6" w14:textId="27A2C852" w:rsidR="008F432B" w:rsidRPr="00356EA4" w:rsidRDefault="0095716F" w:rsidP="008D07FD">
      <w:pPr>
        <w:pStyle w:val="ListParagraph"/>
        <w:numPr>
          <w:ilvl w:val="0"/>
          <w:numId w:val="15"/>
        </w:numPr>
        <w:rPr>
          <w:rFonts w:cstheme="minorHAnsi"/>
        </w:rPr>
      </w:pPr>
      <w:r w:rsidRPr="00356EA4">
        <w:rPr>
          <w:rFonts w:cstheme="minorHAnsi"/>
          <w:sz w:val="24"/>
          <w:szCs w:val="24"/>
        </w:rPr>
        <w:t>Audition</w:t>
      </w:r>
      <w:r w:rsidRPr="00356EA4">
        <w:rPr>
          <w:rFonts w:cstheme="minorHAnsi"/>
          <w:sz w:val="24"/>
          <w:szCs w:val="24"/>
          <w:lang w:val="en-GB"/>
        </w:rPr>
        <w:t xml:space="preserve">: </w:t>
      </w:r>
      <w:r w:rsidRPr="00356EA4">
        <w:rPr>
          <w:rFonts w:cstheme="minorHAnsi"/>
          <w:sz w:val="24"/>
          <w:szCs w:val="24"/>
        </w:rPr>
        <w:t>in person</w:t>
      </w:r>
      <w:r w:rsidRPr="00356EA4">
        <w:rPr>
          <w:rFonts w:cstheme="minorHAnsi"/>
          <w:sz w:val="24"/>
          <w:szCs w:val="24"/>
          <w:lang w:val="en-GB"/>
        </w:rPr>
        <w:t xml:space="preserve"> on stage</w:t>
      </w:r>
      <w:r w:rsidRPr="00356EA4">
        <w:rPr>
          <w:rFonts w:cstheme="minorHAnsi"/>
          <w:sz w:val="24"/>
          <w:szCs w:val="24"/>
        </w:rPr>
        <w:t xml:space="preserve"> or </w:t>
      </w:r>
      <w:r w:rsidRPr="00356EA4">
        <w:rPr>
          <w:rFonts w:cstheme="minorHAnsi"/>
          <w:sz w:val="24"/>
          <w:szCs w:val="24"/>
          <w:lang w:val="en-GB"/>
        </w:rPr>
        <w:t>with</w:t>
      </w:r>
      <w:r w:rsidRPr="00356EA4">
        <w:rPr>
          <w:rFonts w:cstheme="minorHAnsi"/>
          <w:sz w:val="24"/>
          <w:szCs w:val="24"/>
        </w:rPr>
        <w:t xml:space="preserve"> provided video materials.</w:t>
      </w:r>
    </w:p>
    <w:p w14:paraId="256F3832" w14:textId="77777777" w:rsidR="0095716F" w:rsidRPr="00E8753A" w:rsidRDefault="0095716F" w:rsidP="0095716F">
      <w:pPr>
        <w:pStyle w:val="ListParagraph"/>
        <w:ind w:left="1080"/>
        <w:rPr>
          <w:rFonts w:cstheme="minorHAnsi"/>
        </w:rPr>
      </w:pPr>
    </w:p>
    <w:p w14:paraId="3DEAC03B" w14:textId="56F56D8A" w:rsidR="008F432B" w:rsidRPr="00E8753A" w:rsidRDefault="00CA5776" w:rsidP="00851C1B">
      <w:pPr>
        <w:pStyle w:val="ListParagraph"/>
        <w:numPr>
          <w:ilvl w:val="0"/>
          <w:numId w:val="1"/>
        </w:numPr>
        <w:rPr>
          <w:rFonts w:cstheme="minorHAnsi"/>
          <w:b/>
          <w:bCs/>
          <w:sz w:val="24"/>
          <w:szCs w:val="24"/>
        </w:rPr>
      </w:pPr>
      <w:r w:rsidRPr="00E8753A">
        <w:rPr>
          <w:rFonts w:cstheme="minorHAnsi"/>
          <w:b/>
          <w:bCs/>
          <w:sz w:val="24"/>
          <w:szCs w:val="24"/>
        </w:rPr>
        <w:t>Required repertoire for the audition:</w:t>
      </w:r>
    </w:p>
    <w:p w14:paraId="3FAAB32F" w14:textId="77777777" w:rsidR="00C813AB" w:rsidRPr="00083744" w:rsidRDefault="00C813AB" w:rsidP="00335951">
      <w:pPr>
        <w:pStyle w:val="NormalWeb"/>
        <w:numPr>
          <w:ilvl w:val="0"/>
          <w:numId w:val="11"/>
        </w:numPr>
        <w:spacing w:before="0" w:beforeAutospacing="0" w:after="0" w:afterAutospacing="0"/>
        <w:jc w:val="both"/>
        <w:rPr>
          <w:rFonts w:asciiTheme="minorHAnsi" w:hAnsiTheme="minorHAnsi"/>
          <w:b/>
          <w:bCs/>
          <w:i/>
          <w:iCs/>
          <w:color w:val="000000"/>
          <w:u w:val="single"/>
          <w:lang w:val="en-US"/>
        </w:rPr>
      </w:pPr>
      <w:r w:rsidRPr="00083744">
        <w:rPr>
          <w:rFonts w:asciiTheme="minorHAnsi" w:hAnsiTheme="minorHAnsi"/>
          <w:b/>
          <w:bCs/>
          <w:i/>
          <w:iCs/>
          <w:color w:val="000000"/>
          <w:u w:val="single"/>
          <w:lang w:val="en-US"/>
        </w:rPr>
        <w:t xml:space="preserve">Assistant </w:t>
      </w:r>
      <w:r>
        <w:rPr>
          <w:rFonts w:asciiTheme="minorHAnsi" w:hAnsiTheme="minorHAnsi"/>
          <w:b/>
          <w:bCs/>
          <w:i/>
          <w:iCs/>
          <w:color w:val="000000"/>
          <w:u w:val="single"/>
          <w:lang w:val="en-US"/>
        </w:rPr>
        <w:t>–</w:t>
      </w:r>
      <w:r w:rsidRPr="00083744">
        <w:rPr>
          <w:rFonts w:asciiTheme="minorHAnsi" w:hAnsiTheme="minorHAnsi"/>
          <w:b/>
          <w:bCs/>
          <w:i/>
          <w:iCs/>
          <w:color w:val="000000"/>
          <w:u w:val="single"/>
          <w:lang w:val="en-US"/>
        </w:rPr>
        <w:t xml:space="preserve"> </w:t>
      </w:r>
      <w:r w:rsidRPr="00083744">
        <w:rPr>
          <w:rFonts w:asciiTheme="minorHAnsi" w:hAnsiTheme="minorHAnsi"/>
          <w:b/>
          <w:bCs/>
          <w:i/>
          <w:iCs/>
          <w:color w:val="000000"/>
          <w:u w:val="single"/>
        </w:rPr>
        <w:t>Concertmaster</w:t>
      </w:r>
    </w:p>
    <w:p w14:paraId="12A8F668" w14:textId="77777777" w:rsidR="00C813AB" w:rsidRPr="00356EA4" w:rsidRDefault="00C813AB" w:rsidP="00C813AB">
      <w:pPr>
        <w:pStyle w:val="NormalWeb"/>
        <w:numPr>
          <w:ilvl w:val="0"/>
          <w:numId w:val="13"/>
        </w:numPr>
        <w:spacing w:before="0" w:beforeAutospacing="0" w:after="0" w:afterAutospacing="0"/>
        <w:jc w:val="both"/>
        <w:textAlignment w:val="baseline"/>
        <w:rPr>
          <w:rFonts w:asciiTheme="minorHAnsi" w:hAnsiTheme="minorHAnsi"/>
          <w:color w:val="000000"/>
        </w:rPr>
      </w:pPr>
      <w:r w:rsidRPr="00356EA4">
        <w:rPr>
          <w:rFonts w:asciiTheme="minorHAnsi" w:hAnsiTheme="minorHAnsi"/>
          <w:color w:val="000000"/>
        </w:rPr>
        <w:t>J. S. Bach – Two contrasting movements from Sonatas and Partitas for solo violin</w:t>
      </w:r>
      <w:r>
        <w:rPr>
          <w:rFonts w:asciiTheme="minorHAnsi" w:hAnsiTheme="minorHAnsi"/>
          <w:color w:val="000000"/>
        </w:rPr>
        <w:t>;</w:t>
      </w:r>
    </w:p>
    <w:p w14:paraId="7701AF92" w14:textId="77777777" w:rsidR="00C813AB" w:rsidRPr="00356EA4" w:rsidRDefault="00C813AB" w:rsidP="00C813AB">
      <w:pPr>
        <w:pStyle w:val="NormalWeb"/>
        <w:numPr>
          <w:ilvl w:val="0"/>
          <w:numId w:val="13"/>
        </w:numPr>
        <w:spacing w:before="0" w:beforeAutospacing="0" w:after="0" w:afterAutospacing="0"/>
        <w:jc w:val="both"/>
        <w:textAlignment w:val="baseline"/>
        <w:rPr>
          <w:rFonts w:asciiTheme="minorHAnsi" w:hAnsiTheme="minorHAnsi"/>
        </w:rPr>
      </w:pPr>
      <w:r w:rsidRPr="00356EA4">
        <w:rPr>
          <w:rFonts w:asciiTheme="minorHAnsi" w:hAnsiTheme="minorHAnsi"/>
          <w:color w:val="000000"/>
        </w:rPr>
        <w:t>W. A. Mozart – 1</w:t>
      </w:r>
      <w:r w:rsidRPr="00356EA4">
        <w:rPr>
          <w:rFonts w:asciiTheme="minorHAnsi" w:hAnsiTheme="minorHAnsi"/>
          <w:color w:val="000000"/>
          <w:vertAlign w:val="superscript"/>
        </w:rPr>
        <w:t>st</w:t>
      </w:r>
      <w:r w:rsidRPr="00356EA4">
        <w:rPr>
          <w:rFonts w:asciiTheme="minorHAnsi" w:hAnsiTheme="minorHAnsi"/>
          <w:color w:val="000000"/>
        </w:rPr>
        <w:t xml:space="preserve"> movement (with cadenza) from Concerto No. 3 K.216, Concerto No. 4 K.218 or Concerto No. 5 K.219</w:t>
      </w:r>
      <w:r>
        <w:rPr>
          <w:rFonts w:asciiTheme="minorHAnsi" w:hAnsiTheme="minorHAnsi"/>
          <w:color w:val="000000"/>
        </w:rPr>
        <w:t>;</w:t>
      </w:r>
    </w:p>
    <w:p w14:paraId="16B9724C" w14:textId="77777777" w:rsidR="00C813AB" w:rsidRPr="00356EA4" w:rsidRDefault="00C813AB" w:rsidP="00C813AB">
      <w:pPr>
        <w:pStyle w:val="NormalWeb"/>
        <w:numPr>
          <w:ilvl w:val="0"/>
          <w:numId w:val="13"/>
        </w:numPr>
        <w:spacing w:before="0" w:beforeAutospacing="0" w:after="0" w:afterAutospacing="0"/>
        <w:jc w:val="both"/>
        <w:textAlignment w:val="baseline"/>
        <w:rPr>
          <w:rFonts w:asciiTheme="minorHAnsi" w:hAnsiTheme="minorHAnsi"/>
        </w:rPr>
      </w:pPr>
      <w:r w:rsidRPr="00356EA4">
        <w:rPr>
          <w:rFonts w:asciiTheme="minorHAnsi" w:hAnsiTheme="minorHAnsi"/>
        </w:rPr>
        <w:t xml:space="preserve">First movement and cadenza from </w:t>
      </w:r>
      <w:r w:rsidRPr="007F4C5B">
        <w:rPr>
          <w:rFonts w:asciiTheme="minorHAnsi" w:hAnsiTheme="minorHAnsi"/>
        </w:rPr>
        <w:t>one</w:t>
      </w:r>
      <w:r w:rsidRPr="00356EA4">
        <w:rPr>
          <w:rFonts w:asciiTheme="minorHAnsi" w:hAnsiTheme="minorHAnsi"/>
          <w:b/>
          <w:bCs/>
        </w:rPr>
        <w:t xml:space="preserve"> </w:t>
      </w:r>
      <w:r w:rsidRPr="00356EA4">
        <w:rPr>
          <w:rFonts w:asciiTheme="minorHAnsi" w:hAnsiTheme="minorHAnsi"/>
        </w:rPr>
        <w:t xml:space="preserve">of the following </w:t>
      </w:r>
      <w:r w:rsidRPr="00356EA4">
        <w:rPr>
          <w:rFonts w:asciiTheme="minorHAnsi" w:hAnsiTheme="minorHAnsi"/>
          <w:lang w:val="en-US"/>
        </w:rPr>
        <w:t>C</w:t>
      </w:r>
      <w:r w:rsidRPr="00356EA4">
        <w:rPr>
          <w:rFonts w:asciiTheme="minorHAnsi" w:hAnsiTheme="minorHAnsi"/>
        </w:rPr>
        <w:t>oncert</w:t>
      </w:r>
      <w:r w:rsidRPr="00356EA4">
        <w:rPr>
          <w:rFonts w:asciiTheme="minorHAnsi" w:hAnsiTheme="minorHAnsi"/>
          <w:lang w:val="en-US"/>
        </w:rPr>
        <w:t>s</w:t>
      </w:r>
      <w:r w:rsidRPr="00356EA4">
        <w:rPr>
          <w:rFonts w:asciiTheme="minorHAnsi" w:hAnsiTheme="minorHAnsi"/>
        </w:rPr>
        <w:t xml:space="preserve">: </w:t>
      </w:r>
    </w:p>
    <w:p w14:paraId="636283A1" w14:textId="77777777" w:rsidR="00C813AB" w:rsidRPr="00356EA4" w:rsidRDefault="00C813AB" w:rsidP="00C813AB">
      <w:pPr>
        <w:pStyle w:val="NormalWeb"/>
        <w:spacing w:before="0" w:beforeAutospacing="0" w:after="0" w:afterAutospacing="0"/>
        <w:ind w:left="720"/>
        <w:jc w:val="both"/>
        <w:rPr>
          <w:rFonts w:asciiTheme="minorHAnsi" w:hAnsiTheme="minorHAnsi"/>
        </w:rPr>
      </w:pPr>
      <w:r w:rsidRPr="00356EA4">
        <w:rPr>
          <w:rFonts w:asciiTheme="minorHAnsi" w:hAnsiTheme="minorHAnsi"/>
          <w:lang w:val="en-US"/>
        </w:rPr>
        <w:t xml:space="preserve">L. van </w:t>
      </w:r>
      <w:r w:rsidRPr="00356EA4">
        <w:rPr>
          <w:rFonts w:asciiTheme="minorHAnsi" w:hAnsiTheme="minorHAnsi"/>
        </w:rPr>
        <w:t xml:space="preserve">Beethoven, </w:t>
      </w:r>
      <w:r w:rsidRPr="00356EA4">
        <w:rPr>
          <w:rFonts w:asciiTheme="minorHAnsi" w:hAnsiTheme="minorHAnsi"/>
          <w:lang w:val="en-US"/>
        </w:rPr>
        <w:t>J.</w:t>
      </w:r>
      <w:r>
        <w:rPr>
          <w:rFonts w:asciiTheme="minorHAnsi" w:hAnsiTheme="minorHAnsi"/>
        </w:rPr>
        <w:t xml:space="preserve"> </w:t>
      </w:r>
      <w:r w:rsidRPr="00356EA4">
        <w:rPr>
          <w:rFonts w:asciiTheme="minorHAnsi" w:hAnsiTheme="minorHAnsi"/>
        </w:rPr>
        <w:t xml:space="preserve">Brahms, </w:t>
      </w:r>
      <w:r w:rsidRPr="00356EA4">
        <w:rPr>
          <w:rFonts w:asciiTheme="minorHAnsi" w:hAnsiTheme="minorHAnsi"/>
          <w:lang w:val="en-US"/>
        </w:rPr>
        <w:t>A.</w:t>
      </w:r>
      <w:r>
        <w:rPr>
          <w:rFonts w:asciiTheme="minorHAnsi" w:hAnsiTheme="minorHAnsi"/>
        </w:rPr>
        <w:t xml:space="preserve"> </w:t>
      </w:r>
      <w:r w:rsidRPr="00356EA4">
        <w:rPr>
          <w:rFonts w:asciiTheme="minorHAnsi" w:hAnsiTheme="minorHAnsi"/>
        </w:rPr>
        <w:t xml:space="preserve">Dvořák, </w:t>
      </w:r>
      <w:r w:rsidRPr="00356EA4">
        <w:rPr>
          <w:rFonts w:asciiTheme="minorHAnsi" w:hAnsiTheme="minorHAnsi"/>
          <w:lang w:val="en-US"/>
        </w:rPr>
        <w:t>A.</w:t>
      </w:r>
      <w:r>
        <w:rPr>
          <w:rFonts w:asciiTheme="minorHAnsi" w:hAnsiTheme="minorHAnsi"/>
        </w:rPr>
        <w:t xml:space="preserve"> </w:t>
      </w:r>
      <w:r w:rsidRPr="00356EA4">
        <w:rPr>
          <w:rFonts w:asciiTheme="minorHAnsi" w:hAnsiTheme="minorHAnsi"/>
        </w:rPr>
        <w:t xml:space="preserve">Glazunov, </w:t>
      </w:r>
      <w:r w:rsidRPr="00356EA4">
        <w:rPr>
          <w:rFonts w:asciiTheme="minorHAnsi" w:hAnsiTheme="minorHAnsi"/>
          <w:lang w:val="en-US"/>
        </w:rPr>
        <w:t>F.</w:t>
      </w:r>
      <w:r>
        <w:rPr>
          <w:rFonts w:asciiTheme="minorHAnsi" w:hAnsiTheme="minorHAnsi"/>
        </w:rPr>
        <w:t xml:space="preserve"> </w:t>
      </w:r>
      <w:r w:rsidRPr="00356EA4">
        <w:rPr>
          <w:rFonts w:asciiTheme="minorHAnsi" w:hAnsiTheme="minorHAnsi"/>
        </w:rPr>
        <w:t xml:space="preserve">Mendelssohn Op.64, </w:t>
      </w:r>
      <w:r w:rsidRPr="00356EA4">
        <w:rPr>
          <w:rFonts w:asciiTheme="minorHAnsi" w:hAnsiTheme="minorHAnsi"/>
          <w:lang w:val="en-US"/>
        </w:rPr>
        <w:t>J.</w:t>
      </w:r>
      <w:r>
        <w:rPr>
          <w:rFonts w:asciiTheme="minorHAnsi" w:hAnsiTheme="minorHAnsi"/>
        </w:rPr>
        <w:t xml:space="preserve"> </w:t>
      </w:r>
      <w:r w:rsidRPr="00356EA4">
        <w:rPr>
          <w:rFonts w:asciiTheme="minorHAnsi" w:hAnsiTheme="minorHAnsi"/>
        </w:rPr>
        <w:t xml:space="preserve">Sibelius, or </w:t>
      </w:r>
      <w:r w:rsidRPr="00356EA4">
        <w:rPr>
          <w:rFonts w:asciiTheme="minorHAnsi" w:hAnsiTheme="minorHAnsi"/>
          <w:lang w:val="en-US"/>
        </w:rPr>
        <w:t>P.</w:t>
      </w:r>
      <w:r>
        <w:rPr>
          <w:rFonts w:asciiTheme="minorHAnsi" w:hAnsiTheme="minorHAnsi"/>
        </w:rPr>
        <w:t xml:space="preserve"> </w:t>
      </w:r>
      <w:r w:rsidRPr="00356EA4">
        <w:rPr>
          <w:rFonts w:asciiTheme="minorHAnsi" w:hAnsiTheme="minorHAnsi"/>
          <w:lang w:val="en-US"/>
        </w:rPr>
        <w:t>I.</w:t>
      </w:r>
      <w:r>
        <w:rPr>
          <w:rFonts w:asciiTheme="minorHAnsi" w:hAnsiTheme="minorHAnsi"/>
        </w:rPr>
        <w:t xml:space="preserve"> </w:t>
      </w:r>
      <w:r w:rsidRPr="00356EA4">
        <w:rPr>
          <w:rFonts w:asciiTheme="minorHAnsi" w:hAnsiTheme="minorHAnsi"/>
        </w:rPr>
        <w:t>Tchaikovsky</w:t>
      </w:r>
      <w:r>
        <w:rPr>
          <w:rFonts w:asciiTheme="minorHAnsi" w:hAnsiTheme="minorHAnsi"/>
        </w:rPr>
        <w:t>;</w:t>
      </w:r>
    </w:p>
    <w:p w14:paraId="5560B644" w14:textId="77777777" w:rsidR="00C813AB" w:rsidRPr="003216F5" w:rsidRDefault="00C813AB" w:rsidP="00C813AB">
      <w:pPr>
        <w:pStyle w:val="NormalWeb"/>
        <w:numPr>
          <w:ilvl w:val="0"/>
          <w:numId w:val="13"/>
        </w:numPr>
        <w:spacing w:before="0" w:beforeAutospacing="0" w:after="0" w:afterAutospacing="0"/>
        <w:jc w:val="both"/>
        <w:rPr>
          <w:rFonts w:asciiTheme="minorHAnsi" w:hAnsiTheme="minorHAnsi"/>
          <w:color w:val="000000"/>
        </w:rPr>
      </w:pPr>
      <w:r w:rsidRPr="003216F5">
        <w:rPr>
          <w:rFonts w:asciiTheme="minorHAnsi" w:hAnsiTheme="minorHAnsi"/>
          <w:color w:val="000000"/>
        </w:rPr>
        <w:t>Orchestral excerpts:</w:t>
      </w:r>
    </w:p>
    <w:p w14:paraId="7A3D356D" w14:textId="77777777" w:rsidR="00C813AB" w:rsidRPr="00356EA4" w:rsidRDefault="00C813AB" w:rsidP="00C813AB">
      <w:pPr>
        <w:pStyle w:val="ListParagraph"/>
        <w:numPr>
          <w:ilvl w:val="0"/>
          <w:numId w:val="9"/>
        </w:numPr>
        <w:spacing w:after="0" w:line="276" w:lineRule="auto"/>
        <w:rPr>
          <w:rFonts w:cs="Times New Roman"/>
          <w:color w:val="00000A"/>
          <w:sz w:val="24"/>
          <w:szCs w:val="24"/>
        </w:rPr>
      </w:pPr>
      <w:r w:rsidRPr="00356EA4">
        <w:rPr>
          <w:rFonts w:cs="Times New Roman"/>
          <w:color w:val="00000A"/>
          <w:sz w:val="24"/>
          <w:szCs w:val="24"/>
        </w:rPr>
        <w:t>J.</w:t>
      </w:r>
      <w:r>
        <w:rPr>
          <w:rFonts w:cs="Times New Roman"/>
          <w:color w:val="00000A"/>
          <w:sz w:val="24"/>
          <w:szCs w:val="24"/>
          <w:lang w:val="en-US"/>
        </w:rPr>
        <w:t xml:space="preserve"> </w:t>
      </w:r>
      <w:r w:rsidRPr="00356EA4">
        <w:rPr>
          <w:rFonts w:cs="Times New Roman"/>
          <w:color w:val="00000A"/>
          <w:sz w:val="24"/>
          <w:szCs w:val="24"/>
        </w:rPr>
        <w:t>S.</w:t>
      </w:r>
      <w:r>
        <w:rPr>
          <w:rFonts w:cs="Times New Roman"/>
          <w:color w:val="00000A"/>
          <w:sz w:val="24"/>
          <w:szCs w:val="24"/>
          <w:lang w:val="en-US"/>
        </w:rPr>
        <w:t xml:space="preserve"> </w:t>
      </w:r>
      <w:r w:rsidRPr="00356EA4">
        <w:rPr>
          <w:rFonts w:cs="Times New Roman"/>
          <w:color w:val="00000A"/>
          <w:sz w:val="24"/>
          <w:szCs w:val="24"/>
        </w:rPr>
        <w:t>Bach – Erbarme dich, mein Gott – solo (St.Matthew Passion, BWV 244)</w:t>
      </w:r>
      <w:r>
        <w:rPr>
          <w:rFonts w:cs="Times New Roman"/>
          <w:color w:val="00000A"/>
          <w:sz w:val="24"/>
          <w:szCs w:val="24"/>
        </w:rPr>
        <w:t>;</w:t>
      </w:r>
    </w:p>
    <w:p w14:paraId="193797ED" w14:textId="3593AA48" w:rsidR="00C813AB" w:rsidRPr="00356EA4" w:rsidRDefault="00C813AB" w:rsidP="00C813AB">
      <w:pPr>
        <w:pStyle w:val="NormalWeb"/>
        <w:numPr>
          <w:ilvl w:val="0"/>
          <w:numId w:val="9"/>
        </w:numPr>
        <w:spacing w:before="0" w:beforeAutospacing="0" w:after="0" w:afterAutospacing="0"/>
        <w:jc w:val="both"/>
        <w:textAlignment w:val="baseline"/>
        <w:rPr>
          <w:rFonts w:asciiTheme="minorHAnsi" w:hAnsiTheme="minorHAnsi"/>
          <w:color w:val="000000"/>
        </w:rPr>
      </w:pPr>
      <w:r w:rsidRPr="00356EA4">
        <w:rPr>
          <w:rFonts w:asciiTheme="minorHAnsi" w:hAnsiTheme="minorHAnsi"/>
          <w:color w:val="000000"/>
        </w:rPr>
        <w:t>J. Brahms</w:t>
      </w:r>
      <w:r>
        <w:rPr>
          <w:rFonts w:asciiTheme="minorHAnsi" w:hAnsiTheme="minorHAnsi"/>
          <w:color w:val="000000"/>
          <w:lang w:val="en-US"/>
        </w:rPr>
        <w:t>,</w:t>
      </w:r>
      <w:r w:rsidRPr="00356EA4">
        <w:rPr>
          <w:rFonts w:asciiTheme="minorHAnsi" w:hAnsiTheme="minorHAnsi"/>
          <w:color w:val="000000"/>
        </w:rPr>
        <w:t xml:space="preserve"> Symphony </w:t>
      </w:r>
      <w:r>
        <w:rPr>
          <w:rFonts w:asciiTheme="minorHAnsi" w:hAnsiTheme="minorHAnsi"/>
          <w:color w:val="000000"/>
        </w:rPr>
        <w:t>№</w:t>
      </w:r>
      <w:r w:rsidRPr="00356EA4">
        <w:rPr>
          <w:rFonts w:asciiTheme="minorHAnsi" w:hAnsiTheme="minorHAnsi"/>
          <w:color w:val="000000"/>
        </w:rPr>
        <w:t xml:space="preserve"> 1</w:t>
      </w:r>
      <w:r w:rsidR="00B6084F">
        <w:rPr>
          <w:rFonts w:asciiTheme="minorHAnsi" w:hAnsiTheme="minorHAnsi"/>
          <w:color w:val="000000"/>
        </w:rPr>
        <w:t xml:space="preserve"> - </w:t>
      </w:r>
      <w:r w:rsidRPr="00356EA4">
        <w:rPr>
          <w:rFonts w:asciiTheme="minorHAnsi" w:hAnsiTheme="minorHAnsi"/>
          <w:color w:val="000000"/>
        </w:rPr>
        <w:t>2</w:t>
      </w:r>
      <w:r w:rsidRPr="00356EA4">
        <w:rPr>
          <w:rFonts w:asciiTheme="minorHAnsi" w:hAnsiTheme="minorHAnsi"/>
          <w:color w:val="000000"/>
          <w:vertAlign w:val="superscript"/>
        </w:rPr>
        <w:t>nd</w:t>
      </w:r>
      <w:r w:rsidRPr="00356EA4">
        <w:rPr>
          <w:rFonts w:asciiTheme="minorHAnsi" w:hAnsiTheme="minorHAnsi"/>
          <w:color w:val="000000"/>
        </w:rPr>
        <w:t xml:space="preserve"> movement</w:t>
      </w:r>
      <w:r w:rsidRPr="00356EA4">
        <w:rPr>
          <w:rFonts w:asciiTheme="minorHAnsi" w:hAnsiTheme="minorHAnsi"/>
          <w:color w:val="000000"/>
          <w:lang w:val="en-US"/>
        </w:rPr>
        <w:t xml:space="preserve"> - solo</w:t>
      </w:r>
      <w:r>
        <w:rPr>
          <w:rFonts w:asciiTheme="minorHAnsi" w:hAnsiTheme="minorHAnsi"/>
          <w:color w:val="000000"/>
        </w:rPr>
        <w:t>;</w:t>
      </w:r>
    </w:p>
    <w:p w14:paraId="04CC265C" w14:textId="77777777" w:rsidR="00C813AB" w:rsidRPr="00356EA4" w:rsidRDefault="00C813AB" w:rsidP="00C813AB">
      <w:pPr>
        <w:pStyle w:val="ListParagraph"/>
        <w:numPr>
          <w:ilvl w:val="0"/>
          <w:numId w:val="9"/>
        </w:numPr>
        <w:autoSpaceDE w:val="0"/>
        <w:autoSpaceDN w:val="0"/>
        <w:adjustRightInd w:val="0"/>
        <w:spacing w:after="0" w:line="276" w:lineRule="auto"/>
        <w:rPr>
          <w:rFonts w:cs="Times New Roman"/>
          <w:color w:val="00000A"/>
          <w:sz w:val="24"/>
          <w:szCs w:val="24"/>
        </w:rPr>
      </w:pPr>
      <w:r w:rsidRPr="00356EA4">
        <w:rPr>
          <w:rFonts w:cs="Times New Roman"/>
          <w:color w:val="00000A"/>
          <w:sz w:val="24"/>
          <w:szCs w:val="24"/>
          <w:lang w:val="en-US"/>
        </w:rPr>
        <w:t>J.</w:t>
      </w:r>
      <w:r>
        <w:rPr>
          <w:rFonts w:cs="Times New Roman"/>
          <w:color w:val="00000A"/>
          <w:sz w:val="24"/>
          <w:szCs w:val="24"/>
          <w:lang w:val="en-US"/>
        </w:rPr>
        <w:t xml:space="preserve"> </w:t>
      </w:r>
      <w:r w:rsidRPr="00356EA4">
        <w:rPr>
          <w:rFonts w:cs="Times New Roman"/>
          <w:color w:val="00000A"/>
          <w:sz w:val="24"/>
          <w:szCs w:val="24"/>
        </w:rPr>
        <w:t>Brahms</w:t>
      </w:r>
      <w:r>
        <w:rPr>
          <w:rFonts w:cs="Times New Roman"/>
          <w:color w:val="00000A"/>
          <w:sz w:val="24"/>
          <w:szCs w:val="24"/>
          <w:lang w:val="en-US"/>
        </w:rPr>
        <w:t>,</w:t>
      </w:r>
      <w:r w:rsidRPr="00356EA4">
        <w:rPr>
          <w:rFonts w:cs="Times New Roman"/>
          <w:color w:val="00000A"/>
          <w:sz w:val="24"/>
          <w:szCs w:val="24"/>
        </w:rPr>
        <w:t xml:space="preserve"> Symphony </w:t>
      </w:r>
      <w:r>
        <w:rPr>
          <w:rFonts w:cs="Times New Roman"/>
          <w:color w:val="00000A"/>
          <w:sz w:val="24"/>
          <w:szCs w:val="24"/>
        </w:rPr>
        <w:t>№</w:t>
      </w:r>
      <w:r>
        <w:rPr>
          <w:rFonts w:cs="Times New Roman"/>
          <w:color w:val="00000A"/>
          <w:sz w:val="24"/>
          <w:szCs w:val="24"/>
          <w:lang w:val="en-US"/>
        </w:rPr>
        <w:t xml:space="preserve"> 4: 4</w:t>
      </w:r>
      <w:r w:rsidRPr="006703A6">
        <w:rPr>
          <w:rFonts w:cs="Times New Roman"/>
          <w:color w:val="00000A"/>
          <w:sz w:val="24"/>
          <w:szCs w:val="24"/>
          <w:vertAlign w:val="superscript"/>
        </w:rPr>
        <w:t>th</w:t>
      </w:r>
      <w:r w:rsidRPr="00356EA4">
        <w:rPr>
          <w:rFonts w:cs="Times New Roman"/>
          <w:color w:val="00000A"/>
          <w:sz w:val="24"/>
          <w:szCs w:val="24"/>
        </w:rPr>
        <w:t xml:space="preserve"> </w:t>
      </w:r>
      <w:r>
        <w:rPr>
          <w:rFonts w:cs="Times New Roman"/>
          <w:color w:val="00000A"/>
          <w:sz w:val="24"/>
          <w:szCs w:val="24"/>
          <w:lang w:val="en-US"/>
        </w:rPr>
        <w:t>movement</w:t>
      </w:r>
      <w:r w:rsidRPr="00356EA4">
        <w:rPr>
          <w:rFonts w:cs="Times New Roman"/>
          <w:color w:val="00000A"/>
          <w:sz w:val="24"/>
          <w:szCs w:val="24"/>
        </w:rPr>
        <w:t xml:space="preserve"> from </w:t>
      </w:r>
      <w:r>
        <w:rPr>
          <w:rFonts w:cs="Times New Roman"/>
          <w:color w:val="00000A"/>
          <w:sz w:val="24"/>
          <w:szCs w:val="24"/>
          <w:lang w:val="en-US"/>
        </w:rPr>
        <w:t>b</w:t>
      </w:r>
      <w:r w:rsidRPr="00356EA4">
        <w:rPr>
          <w:rFonts w:cs="Times New Roman"/>
          <w:color w:val="00000A"/>
          <w:sz w:val="24"/>
          <w:szCs w:val="24"/>
        </w:rPr>
        <w:t>ar 33 until letter D</w:t>
      </w:r>
      <w:r>
        <w:rPr>
          <w:rFonts w:cs="Times New Roman"/>
          <w:color w:val="00000A"/>
          <w:sz w:val="24"/>
          <w:szCs w:val="24"/>
        </w:rPr>
        <w:t>;</w:t>
      </w:r>
    </w:p>
    <w:p w14:paraId="26E840EF" w14:textId="77777777" w:rsidR="00C813AB" w:rsidRPr="00356EA4" w:rsidRDefault="00C813AB" w:rsidP="00C813AB">
      <w:pPr>
        <w:pStyle w:val="ListParagraph"/>
        <w:numPr>
          <w:ilvl w:val="0"/>
          <w:numId w:val="9"/>
        </w:numPr>
        <w:spacing w:line="276" w:lineRule="auto"/>
        <w:rPr>
          <w:rFonts w:cs="Times New Roman"/>
          <w:color w:val="00000A"/>
          <w:sz w:val="24"/>
          <w:szCs w:val="24"/>
        </w:rPr>
      </w:pPr>
      <w:r w:rsidRPr="00356EA4">
        <w:rPr>
          <w:rFonts w:cs="Times New Roman"/>
          <w:color w:val="00000A"/>
          <w:sz w:val="24"/>
          <w:szCs w:val="24"/>
        </w:rPr>
        <w:t>Richard Strauss – Don Juan</w:t>
      </w:r>
      <w:r>
        <w:rPr>
          <w:rFonts w:cs="Times New Roman"/>
          <w:color w:val="00000A"/>
          <w:sz w:val="24"/>
          <w:szCs w:val="24"/>
        </w:rPr>
        <w:t>:</w:t>
      </w:r>
      <w:r w:rsidRPr="00356EA4">
        <w:rPr>
          <w:rFonts w:cs="Times New Roman"/>
          <w:color w:val="00000A"/>
          <w:sz w:val="24"/>
          <w:szCs w:val="24"/>
        </w:rPr>
        <w:t xml:space="preserve"> first page</w:t>
      </w:r>
      <w:r>
        <w:rPr>
          <w:rFonts w:cs="Times New Roman"/>
          <w:color w:val="00000A"/>
          <w:sz w:val="24"/>
          <w:szCs w:val="24"/>
        </w:rPr>
        <w:t>;</w:t>
      </w:r>
      <w:r w:rsidRPr="00356EA4">
        <w:rPr>
          <w:rFonts w:cs="Times New Roman"/>
          <w:color w:val="00000A"/>
          <w:sz w:val="24"/>
          <w:szCs w:val="24"/>
        </w:rPr>
        <w:t xml:space="preserve"> </w:t>
      </w:r>
    </w:p>
    <w:p w14:paraId="370FDC6E" w14:textId="77777777" w:rsidR="00C813AB" w:rsidRPr="00356EA4" w:rsidRDefault="00C813AB" w:rsidP="00C813AB">
      <w:pPr>
        <w:pStyle w:val="ListParagraph"/>
        <w:numPr>
          <w:ilvl w:val="0"/>
          <w:numId w:val="9"/>
        </w:numPr>
        <w:spacing w:line="276" w:lineRule="auto"/>
        <w:rPr>
          <w:rFonts w:cs="Times New Roman"/>
          <w:color w:val="00000A"/>
          <w:sz w:val="24"/>
          <w:szCs w:val="24"/>
        </w:rPr>
      </w:pPr>
      <w:r w:rsidRPr="00356EA4">
        <w:rPr>
          <w:rFonts w:cs="Times New Roman"/>
          <w:color w:val="00000A"/>
          <w:sz w:val="24"/>
          <w:szCs w:val="24"/>
          <w:lang w:val="en-US"/>
        </w:rPr>
        <w:t>S.</w:t>
      </w:r>
      <w:r>
        <w:rPr>
          <w:rFonts w:cs="Times New Roman"/>
          <w:color w:val="00000A"/>
          <w:sz w:val="24"/>
          <w:szCs w:val="24"/>
          <w:lang w:val="en-US"/>
        </w:rPr>
        <w:t xml:space="preserve"> </w:t>
      </w:r>
      <w:r w:rsidRPr="00356EA4">
        <w:rPr>
          <w:rFonts w:cs="Times New Roman"/>
          <w:color w:val="00000A"/>
          <w:sz w:val="24"/>
          <w:szCs w:val="24"/>
        </w:rPr>
        <w:t>Prokofiev</w:t>
      </w:r>
      <w:r>
        <w:rPr>
          <w:rFonts w:cs="Times New Roman"/>
          <w:color w:val="00000A"/>
          <w:sz w:val="24"/>
          <w:szCs w:val="24"/>
          <w:lang w:val="en-US"/>
        </w:rPr>
        <w:t>,</w:t>
      </w:r>
      <w:r w:rsidRPr="00356EA4">
        <w:rPr>
          <w:rFonts w:cs="Times New Roman"/>
          <w:color w:val="00000A"/>
          <w:sz w:val="24"/>
          <w:szCs w:val="24"/>
        </w:rPr>
        <w:t xml:space="preserve"> Symphony </w:t>
      </w:r>
      <w:r>
        <w:rPr>
          <w:rFonts w:cs="Times New Roman"/>
          <w:color w:val="00000A"/>
          <w:sz w:val="24"/>
          <w:szCs w:val="24"/>
        </w:rPr>
        <w:t>№ 1:</w:t>
      </w:r>
      <w:r w:rsidRPr="00356EA4">
        <w:rPr>
          <w:rFonts w:cs="Times New Roman"/>
          <w:color w:val="00000A"/>
          <w:sz w:val="24"/>
          <w:szCs w:val="24"/>
        </w:rPr>
        <w:t xml:space="preserve"> from beginning until letter H</w:t>
      </w:r>
      <w:r>
        <w:rPr>
          <w:rFonts w:cs="Times New Roman"/>
          <w:color w:val="00000A"/>
          <w:sz w:val="24"/>
          <w:szCs w:val="24"/>
        </w:rPr>
        <w:t>;</w:t>
      </w:r>
    </w:p>
    <w:p w14:paraId="66E94729" w14:textId="27A76355" w:rsidR="00C813AB" w:rsidRDefault="00C813AB" w:rsidP="00A93F4D">
      <w:pPr>
        <w:pStyle w:val="ListParagraph"/>
        <w:numPr>
          <w:ilvl w:val="0"/>
          <w:numId w:val="9"/>
        </w:numPr>
        <w:spacing w:line="276" w:lineRule="auto"/>
        <w:rPr>
          <w:rFonts w:cs="Times New Roman"/>
          <w:color w:val="00000A"/>
          <w:sz w:val="24"/>
          <w:szCs w:val="24"/>
        </w:rPr>
      </w:pPr>
      <w:r w:rsidRPr="00356EA4">
        <w:rPr>
          <w:rFonts w:cs="Times New Roman"/>
          <w:color w:val="00000A"/>
          <w:sz w:val="24"/>
          <w:szCs w:val="24"/>
          <w:lang w:val="en-US"/>
        </w:rPr>
        <w:t>L.</w:t>
      </w:r>
      <w:r>
        <w:rPr>
          <w:rFonts w:cs="Times New Roman"/>
          <w:color w:val="00000A"/>
          <w:sz w:val="24"/>
          <w:szCs w:val="24"/>
        </w:rPr>
        <w:t xml:space="preserve"> </w:t>
      </w:r>
      <w:r w:rsidRPr="00356EA4">
        <w:rPr>
          <w:rFonts w:cs="Times New Roman"/>
          <w:color w:val="00000A"/>
          <w:sz w:val="24"/>
          <w:szCs w:val="24"/>
          <w:lang w:val="en-US"/>
        </w:rPr>
        <w:t xml:space="preserve">van </w:t>
      </w:r>
      <w:r w:rsidRPr="00356EA4">
        <w:rPr>
          <w:rFonts w:cs="Times New Roman"/>
          <w:color w:val="00000A"/>
          <w:sz w:val="24"/>
          <w:szCs w:val="24"/>
        </w:rPr>
        <w:t>Beethoven</w:t>
      </w:r>
      <w:r>
        <w:rPr>
          <w:rFonts w:cs="Times New Roman"/>
          <w:color w:val="00000A"/>
          <w:sz w:val="24"/>
          <w:szCs w:val="24"/>
          <w:lang w:val="en-US"/>
        </w:rPr>
        <w:t>,</w:t>
      </w:r>
      <w:r w:rsidRPr="00356EA4">
        <w:rPr>
          <w:rFonts w:cs="Times New Roman"/>
          <w:color w:val="00000A"/>
          <w:sz w:val="24"/>
          <w:szCs w:val="24"/>
        </w:rPr>
        <w:t xml:space="preserve"> Symphony No. 9</w:t>
      </w:r>
      <w:r>
        <w:rPr>
          <w:rFonts w:cs="Times New Roman"/>
          <w:color w:val="00000A"/>
          <w:sz w:val="24"/>
          <w:szCs w:val="24"/>
        </w:rPr>
        <w:t>:</w:t>
      </w:r>
      <w:r w:rsidRPr="00356EA4">
        <w:rPr>
          <w:rFonts w:cs="Times New Roman"/>
          <w:color w:val="00000A"/>
          <w:sz w:val="24"/>
          <w:szCs w:val="24"/>
        </w:rPr>
        <w:t xml:space="preserve"> 3</w:t>
      </w:r>
      <w:r w:rsidRPr="006703A6">
        <w:rPr>
          <w:rFonts w:cs="Times New Roman"/>
          <w:color w:val="00000A"/>
          <w:sz w:val="24"/>
          <w:szCs w:val="24"/>
          <w:vertAlign w:val="superscript"/>
        </w:rPr>
        <w:t>rd</w:t>
      </w:r>
      <w:r w:rsidRPr="00356EA4">
        <w:rPr>
          <w:rFonts w:cs="Times New Roman"/>
          <w:color w:val="00000A"/>
          <w:sz w:val="24"/>
          <w:szCs w:val="24"/>
        </w:rPr>
        <w:t xml:space="preserve"> </w:t>
      </w:r>
      <w:r>
        <w:rPr>
          <w:rFonts w:cs="Times New Roman"/>
          <w:color w:val="00000A"/>
          <w:sz w:val="24"/>
          <w:szCs w:val="24"/>
          <w:lang w:val="en-US"/>
        </w:rPr>
        <w:t>movement</w:t>
      </w:r>
      <w:r w:rsidRPr="00356EA4">
        <w:rPr>
          <w:rFonts w:cs="Times New Roman"/>
          <w:color w:val="00000A"/>
          <w:sz w:val="24"/>
          <w:szCs w:val="24"/>
        </w:rPr>
        <w:t xml:space="preserve"> from bar 99 until bar 114</w:t>
      </w:r>
      <w:r>
        <w:rPr>
          <w:rFonts w:cs="Times New Roman"/>
          <w:color w:val="00000A"/>
          <w:sz w:val="24"/>
          <w:szCs w:val="24"/>
        </w:rPr>
        <w:t>;</w:t>
      </w:r>
      <w:r w:rsidRPr="00356EA4">
        <w:rPr>
          <w:rFonts w:cs="Times New Roman"/>
          <w:color w:val="00000A"/>
          <w:sz w:val="24"/>
          <w:szCs w:val="24"/>
        </w:rPr>
        <w:t xml:space="preserve"> </w:t>
      </w:r>
    </w:p>
    <w:p w14:paraId="6AB6FE4A" w14:textId="77777777" w:rsidR="00530817" w:rsidRDefault="00530817" w:rsidP="00530817">
      <w:pPr>
        <w:pStyle w:val="ListParagraph"/>
        <w:spacing w:line="276" w:lineRule="auto"/>
        <w:ind w:left="1068"/>
        <w:rPr>
          <w:rFonts w:cs="Times New Roman"/>
          <w:color w:val="00000A"/>
          <w:sz w:val="24"/>
          <w:szCs w:val="24"/>
        </w:rPr>
      </w:pPr>
    </w:p>
    <w:p w14:paraId="29A9558E" w14:textId="03A21AE0" w:rsidR="00005CD8" w:rsidRPr="00005CD8" w:rsidRDefault="00005CD8" w:rsidP="00D072A9">
      <w:pPr>
        <w:pStyle w:val="NormalWeb"/>
        <w:numPr>
          <w:ilvl w:val="0"/>
          <w:numId w:val="11"/>
        </w:numPr>
        <w:spacing w:before="0" w:beforeAutospacing="0" w:after="0" w:afterAutospacing="0"/>
        <w:rPr>
          <w:rFonts w:asciiTheme="minorHAnsi" w:hAnsiTheme="minorHAnsi"/>
          <w:b/>
          <w:i/>
          <w:u w:val="single"/>
          <w:lang w:val="en-US"/>
        </w:rPr>
      </w:pPr>
      <w:r w:rsidRPr="00005CD8">
        <w:rPr>
          <w:rFonts w:asciiTheme="minorHAnsi" w:hAnsiTheme="minorHAnsi"/>
          <w:b/>
          <w:i/>
          <w:color w:val="000000"/>
          <w:u w:val="single"/>
          <w:lang w:val="en-US"/>
        </w:rPr>
        <w:t>Principal Second Violin</w:t>
      </w:r>
    </w:p>
    <w:p w14:paraId="6043E47D" w14:textId="77777777" w:rsidR="00005CD8" w:rsidRPr="00FA39F9" w:rsidRDefault="00005CD8" w:rsidP="00005CD8">
      <w:pPr>
        <w:pStyle w:val="NormalWeb"/>
        <w:numPr>
          <w:ilvl w:val="0"/>
          <w:numId w:val="33"/>
        </w:numPr>
        <w:spacing w:before="0" w:beforeAutospacing="0" w:after="0" w:afterAutospacing="0"/>
        <w:jc w:val="both"/>
        <w:textAlignment w:val="baseline"/>
        <w:rPr>
          <w:rFonts w:asciiTheme="minorHAnsi" w:hAnsiTheme="minorHAnsi"/>
          <w:color w:val="000000"/>
        </w:rPr>
      </w:pPr>
      <w:r w:rsidRPr="00FA39F9">
        <w:rPr>
          <w:rFonts w:asciiTheme="minorHAnsi" w:hAnsiTheme="minorHAnsi"/>
          <w:color w:val="000000"/>
        </w:rPr>
        <w:t>J. S. Bach – Two contrasting movements from Sonatas and Partitas for solo violin</w:t>
      </w:r>
    </w:p>
    <w:p w14:paraId="27A184F0" w14:textId="77777777" w:rsidR="00005CD8" w:rsidRPr="00FA39F9" w:rsidRDefault="00005CD8" w:rsidP="00005CD8">
      <w:pPr>
        <w:pStyle w:val="NormalWeb"/>
        <w:numPr>
          <w:ilvl w:val="0"/>
          <w:numId w:val="33"/>
        </w:numPr>
        <w:spacing w:before="0" w:beforeAutospacing="0" w:after="0" w:afterAutospacing="0"/>
        <w:jc w:val="both"/>
        <w:textAlignment w:val="baseline"/>
        <w:rPr>
          <w:rFonts w:asciiTheme="minorHAnsi" w:hAnsiTheme="minorHAnsi"/>
        </w:rPr>
      </w:pPr>
      <w:r w:rsidRPr="00FA39F9">
        <w:rPr>
          <w:rFonts w:asciiTheme="minorHAnsi" w:hAnsiTheme="minorHAnsi"/>
          <w:color w:val="000000"/>
        </w:rPr>
        <w:t>W. A. Mozart – 1</w:t>
      </w:r>
      <w:r w:rsidRPr="00FA39F9">
        <w:rPr>
          <w:rFonts w:asciiTheme="minorHAnsi" w:hAnsiTheme="minorHAnsi"/>
          <w:color w:val="000000"/>
          <w:vertAlign w:val="superscript"/>
        </w:rPr>
        <w:t>st</w:t>
      </w:r>
      <w:r w:rsidRPr="00FA39F9">
        <w:rPr>
          <w:rFonts w:asciiTheme="minorHAnsi" w:hAnsiTheme="minorHAnsi"/>
          <w:color w:val="000000"/>
        </w:rPr>
        <w:t xml:space="preserve"> movement (with cadenza) from Concerto No. 3 K.216, Concerto No. 4 K.218 or Concerto No. 5 K.219</w:t>
      </w:r>
    </w:p>
    <w:p w14:paraId="7A75AE2C" w14:textId="77777777" w:rsidR="00005CD8" w:rsidRPr="00FA39F9" w:rsidRDefault="00005CD8" w:rsidP="00005CD8">
      <w:pPr>
        <w:pStyle w:val="NormalWeb"/>
        <w:numPr>
          <w:ilvl w:val="0"/>
          <w:numId w:val="33"/>
        </w:numPr>
        <w:spacing w:before="0" w:beforeAutospacing="0" w:after="0" w:afterAutospacing="0"/>
        <w:jc w:val="both"/>
        <w:textAlignment w:val="baseline"/>
        <w:rPr>
          <w:rFonts w:asciiTheme="minorHAnsi" w:hAnsiTheme="minorHAnsi"/>
        </w:rPr>
      </w:pPr>
      <w:r w:rsidRPr="00FA39F9">
        <w:rPr>
          <w:rFonts w:asciiTheme="minorHAnsi" w:hAnsiTheme="minorHAnsi"/>
        </w:rPr>
        <w:t xml:space="preserve">First movement and cadenza from </w:t>
      </w:r>
      <w:r w:rsidRPr="00FA39F9">
        <w:rPr>
          <w:rFonts w:asciiTheme="minorHAnsi" w:hAnsiTheme="minorHAnsi"/>
          <w:b/>
          <w:bCs/>
        </w:rPr>
        <w:t xml:space="preserve">one </w:t>
      </w:r>
      <w:r w:rsidRPr="00FA39F9">
        <w:rPr>
          <w:rFonts w:asciiTheme="minorHAnsi" w:hAnsiTheme="minorHAnsi"/>
        </w:rPr>
        <w:t xml:space="preserve">of the following </w:t>
      </w:r>
      <w:r w:rsidRPr="00FA39F9">
        <w:rPr>
          <w:rFonts w:asciiTheme="minorHAnsi" w:hAnsiTheme="minorHAnsi"/>
          <w:lang w:val="en-US"/>
        </w:rPr>
        <w:t>C</w:t>
      </w:r>
      <w:r w:rsidRPr="00FA39F9">
        <w:rPr>
          <w:rFonts w:asciiTheme="minorHAnsi" w:hAnsiTheme="minorHAnsi"/>
        </w:rPr>
        <w:t>oncert</w:t>
      </w:r>
      <w:r w:rsidRPr="00FA39F9">
        <w:rPr>
          <w:rFonts w:asciiTheme="minorHAnsi" w:hAnsiTheme="minorHAnsi"/>
          <w:lang w:val="en-US"/>
        </w:rPr>
        <w:t>s</w:t>
      </w:r>
      <w:r w:rsidRPr="00FA39F9">
        <w:rPr>
          <w:rFonts w:asciiTheme="minorHAnsi" w:hAnsiTheme="minorHAnsi"/>
        </w:rPr>
        <w:t xml:space="preserve">: </w:t>
      </w:r>
    </w:p>
    <w:p w14:paraId="301741CB" w14:textId="1B78E52A" w:rsidR="00005CD8" w:rsidRPr="00FA39F9" w:rsidRDefault="00005CD8" w:rsidP="00005CD8">
      <w:pPr>
        <w:pStyle w:val="NormalWeb"/>
        <w:spacing w:before="0" w:beforeAutospacing="0" w:after="0" w:afterAutospacing="0"/>
        <w:ind w:left="720"/>
        <w:jc w:val="both"/>
        <w:rPr>
          <w:rFonts w:asciiTheme="minorHAnsi" w:hAnsiTheme="minorHAnsi"/>
        </w:rPr>
      </w:pPr>
      <w:r w:rsidRPr="00FA39F9">
        <w:rPr>
          <w:rFonts w:asciiTheme="minorHAnsi" w:hAnsiTheme="minorHAnsi"/>
        </w:rPr>
        <w:t>Beethoven, Brahms, Dvořák, Glazunov, Mendelssohn Op.64, Sibelius, or Tchaikovsky</w:t>
      </w:r>
    </w:p>
    <w:p w14:paraId="0743DEC4" w14:textId="07FC326F" w:rsidR="00005CD8" w:rsidRPr="00FA39F9" w:rsidRDefault="00005CD8" w:rsidP="00005CD8">
      <w:pPr>
        <w:pStyle w:val="NormalWeb"/>
        <w:numPr>
          <w:ilvl w:val="0"/>
          <w:numId w:val="33"/>
        </w:numPr>
        <w:spacing w:before="0" w:beforeAutospacing="0" w:after="0" w:afterAutospacing="0"/>
        <w:jc w:val="both"/>
        <w:rPr>
          <w:rFonts w:asciiTheme="minorHAnsi" w:hAnsiTheme="minorHAnsi"/>
          <w:color w:val="000000"/>
        </w:rPr>
      </w:pPr>
      <w:r w:rsidRPr="00FA39F9">
        <w:rPr>
          <w:rFonts w:asciiTheme="minorHAnsi" w:hAnsiTheme="minorHAnsi"/>
          <w:color w:val="000000"/>
        </w:rPr>
        <w:t>Orchestral excerpts</w:t>
      </w:r>
      <w:r w:rsidRPr="00FA39F9">
        <w:rPr>
          <w:rFonts w:asciiTheme="minorHAnsi" w:hAnsiTheme="minorHAnsi"/>
          <w:color w:val="000000"/>
          <w:lang w:val="en-US"/>
        </w:rPr>
        <w:t>:</w:t>
      </w:r>
    </w:p>
    <w:p w14:paraId="51C5CCC2" w14:textId="77777777" w:rsidR="00005CD8" w:rsidRPr="00FA39F9" w:rsidRDefault="00005CD8" w:rsidP="00FA39F9">
      <w:pPr>
        <w:pStyle w:val="ListParagraph"/>
        <w:numPr>
          <w:ilvl w:val="0"/>
          <w:numId w:val="9"/>
        </w:numPr>
        <w:spacing w:after="0" w:line="276" w:lineRule="auto"/>
        <w:rPr>
          <w:rFonts w:cs="Times New Roman"/>
          <w:color w:val="00000A"/>
          <w:sz w:val="24"/>
          <w:szCs w:val="24"/>
        </w:rPr>
      </w:pPr>
      <w:r w:rsidRPr="00FA39F9">
        <w:rPr>
          <w:rFonts w:cs="Times New Roman"/>
          <w:color w:val="00000A"/>
          <w:sz w:val="24"/>
          <w:szCs w:val="24"/>
        </w:rPr>
        <w:t>J.S.Bach – Erbarme dich, mein Gott – solo (St.Matthew Passion, BWV 244)</w:t>
      </w:r>
    </w:p>
    <w:p w14:paraId="2C4D1A3A" w14:textId="77777777" w:rsidR="00005CD8" w:rsidRPr="00FA39F9" w:rsidRDefault="00005CD8" w:rsidP="00FA39F9">
      <w:pPr>
        <w:pStyle w:val="NormalWeb"/>
        <w:numPr>
          <w:ilvl w:val="0"/>
          <w:numId w:val="9"/>
        </w:numPr>
        <w:spacing w:before="0" w:beforeAutospacing="0" w:after="0" w:afterAutospacing="0"/>
        <w:jc w:val="both"/>
        <w:textAlignment w:val="baseline"/>
        <w:rPr>
          <w:rFonts w:asciiTheme="minorHAnsi" w:hAnsiTheme="minorHAnsi"/>
          <w:color w:val="000000"/>
        </w:rPr>
      </w:pPr>
      <w:r w:rsidRPr="00FA39F9">
        <w:rPr>
          <w:rFonts w:asciiTheme="minorHAnsi" w:hAnsiTheme="minorHAnsi"/>
          <w:color w:val="000000"/>
        </w:rPr>
        <w:t>J. Brahms - Symphony No. 1 (2</w:t>
      </w:r>
      <w:r w:rsidRPr="00FA39F9">
        <w:rPr>
          <w:rFonts w:asciiTheme="minorHAnsi" w:hAnsiTheme="minorHAnsi"/>
          <w:color w:val="000000"/>
          <w:vertAlign w:val="superscript"/>
        </w:rPr>
        <w:t>nd</w:t>
      </w:r>
      <w:r w:rsidRPr="00FA39F9">
        <w:rPr>
          <w:rFonts w:asciiTheme="minorHAnsi" w:hAnsiTheme="minorHAnsi"/>
          <w:color w:val="000000"/>
        </w:rPr>
        <w:t xml:space="preserve"> movement</w:t>
      </w:r>
      <w:r w:rsidRPr="00FA39F9">
        <w:rPr>
          <w:rFonts w:asciiTheme="minorHAnsi" w:hAnsiTheme="minorHAnsi"/>
          <w:color w:val="000000"/>
          <w:lang w:val="en-US"/>
        </w:rPr>
        <w:t xml:space="preserve"> - solo</w:t>
      </w:r>
      <w:r w:rsidRPr="00FA39F9">
        <w:rPr>
          <w:rFonts w:asciiTheme="minorHAnsi" w:hAnsiTheme="minorHAnsi"/>
          <w:color w:val="000000"/>
        </w:rPr>
        <w:t>)</w:t>
      </w:r>
    </w:p>
    <w:p w14:paraId="24F3DE31" w14:textId="77777777" w:rsidR="00005CD8" w:rsidRPr="00FA39F9" w:rsidRDefault="00005CD8" w:rsidP="00FA39F9">
      <w:pPr>
        <w:pStyle w:val="ListParagraph"/>
        <w:numPr>
          <w:ilvl w:val="0"/>
          <w:numId w:val="9"/>
        </w:numPr>
        <w:spacing w:line="276" w:lineRule="auto"/>
        <w:rPr>
          <w:rFonts w:cs="Times New Roman"/>
          <w:color w:val="00000A"/>
          <w:sz w:val="24"/>
          <w:szCs w:val="24"/>
        </w:rPr>
      </w:pPr>
      <w:r w:rsidRPr="00FA39F9">
        <w:rPr>
          <w:rFonts w:cs="Times New Roman"/>
          <w:color w:val="00000A"/>
          <w:sz w:val="24"/>
          <w:szCs w:val="24"/>
        </w:rPr>
        <w:t>Richard Strauss – Don Juan – first page (first violin)</w:t>
      </w:r>
    </w:p>
    <w:p w14:paraId="1D2F8DA5" w14:textId="77777777" w:rsidR="00005CD8" w:rsidRPr="00FA39F9" w:rsidRDefault="00005CD8" w:rsidP="00FA39F9">
      <w:pPr>
        <w:pStyle w:val="ListParagraph"/>
        <w:numPr>
          <w:ilvl w:val="0"/>
          <w:numId w:val="9"/>
        </w:numPr>
        <w:spacing w:line="276" w:lineRule="auto"/>
        <w:rPr>
          <w:rFonts w:cs="Times New Roman"/>
          <w:color w:val="00000A"/>
          <w:sz w:val="24"/>
          <w:szCs w:val="24"/>
        </w:rPr>
      </w:pPr>
      <w:r w:rsidRPr="00FA39F9">
        <w:rPr>
          <w:rFonts w:cs="Times New Roman"/>
          <w:color w:val="00000A"/>
          <w:sz w:val="24"/>
          <w:szCs w:val="24"/>
        </w:rPr>
        <w:t>Beethoven Symphony No. 9 2</w:t>
      </w:r>
      <w:r w:rsidRPr="00FA39F9">
        <w:rPr>
          <w:rFonts w:cs="Times New Roman"/>
          <w:color w:val="00000A"/>
          <w:sz w:val="24"/>
          <w:szCs w:val="24"/>
          <w:vertAlign w:val="superscript"/>
        </w:rPr>
        <w:t>nd</w:t>
      </w:r>
      <w:r w:rsidRPr="00FA39F9">
        <w:rPr>
          <w:rFonts w:cs="Times New Roman"/>
          <w:color w:val="00000A"/>
          <w:sz w:val="24"/>
          <w:szCs w:val="24"/>
        </w:rPr>
        <w:t xml:space="preserve"> Mvt – from beginning until bar.85 (secon violin)</w:t>
      </w:r>
    </w:p>
    <w:p w14:paraId="4459C104" w14:textId="77777777" w:rsidR="00005CD8" w:rsidRPr="00FA39F9" w:rsidRDefault="00005CD8" w:rsidP="00FA39F9">
      <w:pPr>
        <w:pStyle w:val="ListParagraph"/>
        <w:numPr>
          <w:ilvl w:val="0"/>
          <w:numId w:val="9"/>
        </w:numPr>
        <w:spacing w:line="276" w:lineRule="auto"/>
        <w:rPr>
          <w:rFonts w:cs="Times New Roman"/>
          <w:color w:val="00000A"/>
          <w:sz w:val="24"/>
          <w:szCs w:val="24"/>
          <w:lang w:val="en-US"/>
        </w:rPr>
      </w:pPr>
      <w:r w:rsidRPr="00FA39F9">
        <w:rPr>
          <w:rFonts w:cs="Times New Roman"/>
          <w:color w:val="00000A"/>
          <w:sz w:val="24"/>
          <w:szCs w:val="24"/>
        </w:rPr>
        <w:t>Debussy – La mer – 2</w:t>
      </w:r>
      <w:r w:rsidRPr="00FA39F9">
        <w:rPr>
          <w:rFonts w:cs="Times New Roman"/>
          <w:color w:val="00000A"/>
          <w:sz w:val="24"/>
          <w:szCs w:val="24"/>
          <w:vertAlign w:val="superscript"/>
        </w:rPr>
        <w:t>nd</w:t>
      </w:r>
      <w:r w:rsidRPr="00FA39F9">
        <w:rPr>
          <w:rFonts w:cs="Times New Roman"/>
          <w:color w:val="00000A"/>
          <w:sz w:val="24"/>
          <w:szCs w:val="24"/>
        </w:rPr>
        <w:t xml:space="preserve"> Mvt, 35 – 39 (second violin, first div.)</w:t>
      </w:r>
    </w:p>
    <w:p w14:paraId="424E9AA2" w14:textId="77777777" w:rsidR="00005CD8" w:rsidRPr="00FA39F9" w:rsidRDefault="00005CD8" w:rsidP="00FA39F9">
      <w:pPr>
        <w:pStyle w:val="ListParagraph"/>
        <w:numPr>
          <w:ilvl w:val="0"/>
          <w:numId w:val="9"/>
        </w:numPr>
        <w:autoSpaceDE w:val="0"/>
        <w:autoSpaceDN w:val="0"/>
        <w:adjustRightInd w:val="0"/>
        <w:spacing w:after="0" w:line="276" w:lineRule="auto"/>
        <w:rPr>
          <w:rFonts w:cs="Times New Roman"/>
          <w:color w:val="00000A"/>
          <w:sz w:val="24"/>
          <w:szCs w:val="24"/>
        </w:rPr>
      </w:pPr>
      <w:r w:rsidRPr="00FA39F9">
        <w:rPr>
          <w:rFonts w:cs="Times New Roman"/>
          <w:color w:val="00000A"/>
          <w:sz w:val="24"/>
          <w:szCs w:val="24"/>
        </w:rPr>
        <w:t>Mozart Magic flute Overtur – from Allegro until bar 43 (second violin )</w:t>
      </w:r>
    </w:p>
    <w:p w14:paraId="5C8F0D12" w14:textId="77777777" w:rsidR="00005CD8" w:rsidRPr="008630D6" w:rsidRDefault="00005CD8" w:rsidP="00FA39F9">
      <w:pPr>
        <w:pStyle w:val="ListParagraph"/>
        <w:numPr>
          <w:ilvl w:val="0"/>
          <w:numId w:val="9"/>
        </w:numPr>
        <w:autoSpaceDE w:val="0"/>
        <w:autoSpaceDN w:val="0"/>
        <w:adjustRightInd w:val="0"/>
        <w:spacing w:after="0" w:line="276" w:lineRule="auto"/>
        <w:rPr>
          <w:rFonts w:cs="Times New Roman"/>
          <w:color w:val="00000A"/>
          <w:sz w:val="24"/>
          <w:szCs w:val="24"/>
        </w:rPr>
      </w:pPr>
      <w:r w:rsidRPr="00FA39F9">
        <w:rPr>
          <w:rFonts w:cs="Times New Roman"/>
          <w:color w:val="00000A"/>
          <w:sz w:val="24"/>
          <w:szCs w:val="24"/>
          <w:lang w:val="en-US"/>
        </w:rPr>
        <w:t xml:space="preserve">Puccini </w:t>
      </w:r>
      <w:proofErr w:type="spellStart"/>
      <w:r w:rsidRPr="00FA39F9">
        <w:rPr>
          <w:rFonts w:cs="Times New Roman"/>
          <w:color w:val="00000A"/>
          <w:sz w:val="24"/>
          <w:szCs w:val="24"/>
          <w:lang w:val="en-US"/>
        </w:rPr>
        <w:t>Manon</w:t>
      </w:r>
      <w:proofErr w:type="spellEnd"/>
      <w:r w:rsidRPr="00FA39F9">
        <w:rPr>
          <w:rFonts w:cs="Times New Roman"/>
          <w:color w:val="00000A"/>
          <w:sz w:val="24"/>
          <w:szCs w:val="24"/>
          <w:lang w:val="en-US"/>
        </w:rPr>
        <w:t xml:space="preserve"> </w:t>
      </w:r>
      <w:proofErr w:type="spellStart"/>
      <w:r w:rsidRPr="00FA39F9">
        <w:rPr>
          <w:rFonts w:cs="Times New Roman"/>
          <w:color w:val="00000A"/>
          <w:sz w:val="24"/>
          <w:szCs w:val="24"/>
          <w:lang w:val="en-US"/>
        </w:rPr>
        <w:t>Lescaut</w:t>
      </w:r>
      <w:proofErr w:type="spellEnd"/>
      <w:r w:rsidRPr="00FA39F9">
        <w:rPr>
          <w:rFonts w:cs="Times New Roman"/>
          <w:color w:val="00000A"/>
          <w:sz w:val="24"/>
          <w:szCs w:val="24"/>
          <w:lang w:val="en-US"/>
        </w:rPr>
        <w:t xml:space="preserve"> Intermezzo (second violin)</w:t>
      </w:r>
    </w:p>
    <w:p w14:paraId="23FF5FC9" w14:textId="77777777" w:rsidR="008630D6" w:rsidRPr="008630D6" w:rsidRDefault="008630D6" w:rsidP="008630D6">
      <w:pPr>
        <w:pStyle w:val="ListParagraph"/>
        <w:autoSpaceDE w:val="0"/>
        <w:autoSpaceDN w:val="0"/>
        <w:adjustRightInd w:val="0"/>
        <w:spacing w:after="0" w:line="276" w:lineRule="auto"/>
        <w:ind w:left="1068"/>
        <w:rPr>
          <w:rFonts w:cs="Times New Roman"/>
          <w:color w:val="00000A"/>
          <w:sz w:val="24"/>
          <w:szCs w:val="24"/>
        </w:rPr>
      </w:pPr>
    </w:p>
    <w:p w14:paraId="07BE35EC" w14:textId="14BEF986" w:rsidR="008630D6" w:rsidRDefault="008630D6" w:rsidP="008630D6">
      <w:pPr>
        <w:pStyle w:val="ListParagraph"/>
        <w:numPr>
          <w:ilvl w:val="0"/>
          <w:numId w:val="11"/>
        </w:numPr>
        <w:autoSpaceDE w:val="0"/>
        <w:autoSpaceDN w:val="0"/>
        <w:adjustRightInd w:val="0"/>
        <w:spacing w:after="0" w:line="276" w:lineRule="auto"/>
        <w:rPr>
          <w:rFonts w:cs="Times New Roman"/>
          <w:b/>
          <w:i/>
          <w:color w:val="00000A"/>
          <w:sz w:val="24"/>
          <w:szCs w:val="24"/>
          <w:u w:val="single"/>
          <w:lang w:val="en-US"/>
        </w:rPr>
      </w:pPr>
      <w:r w:rsidRPr="008630D6">
        <w:rPr>
          <w:rFonts w:cs="Times New Roman"/>
          <w:b/>
          <w:i/>
          <w:color w:val="00000A"/>
          <w:sz w:val="24"/>
          <w:szCs w:val="24"/>
          <w:u w:val="single"/>
          <w:lang w:val="en-US"/>
        </w:rPr>
        <w:t>Viola</w:t>
      </w:r>
    </w:p>
    <w:p w14:paraId="14C893A3" w14:textId="77777777" w:rsidR="008630D6" w:rsidRPr="00C9043A" w:rsidRDefault="008630D6" w:rsidP="008630D6">
      <w:pPr>
        <w:pStyle w:val="ListParagraph"/>
        <w:numPr>
          <w:ilvl w:val="0"/>
          <w:numId w:val="12"/>
        </w:numPr>
        <w:spacing w:after="0" w:line="276" w:lineRule="auto"/>
        <w:ind w:left="1068"/>
        <w:rPr>
          <w:rFonts w:cs="Times New Roman"/>
          <w:b/>
          <w:i/>
          <w:color w:val="00000A"/>
          <w:sz w:val="24"/>
          <w:szCs w:val="24"/>
          <w:u w:val="single"/>
          <w:lang w:val="en-US"/>
        </w:rPr>
      </w:pPr>
      <w:r w:rsidRPr="000C266D">
        <w:rPr>
          <w:rFonts w:eastAsia="Times New Roman" w:cs="Times New Roman"/>
          <w:color w:val="000000"/>
          <w:sz w:val="24"/>
          <w:szCs w:val="24"/>
          <w:lang w:eastAsia="bg-BG"/>
        </w:rPr>
        <w:t>J. S. Bach – Two contrasting movements from</w:t>
      </w:r>
      <w:r>
        <w:rPr>
          <w:rFonts w:eastAsia="Times New Roman" w:cs="Times New Roman"/>
          <w:color w:val="000000"/>
          <w:sz w:val="24"/>
          <w:szCs w:val="24"/>
          <w:lang w:val="en-US" w:eastAsia="bg-BG"/>
        </w:rPr>
        <w:t xml:space="preserve"> Cello suite</w:t>
      </w:r>
      <w:r>
        <w:rPr>
          <w:rFonts w:eastAsia="Times New Roman" w:cs="Times New Roman"/>
          <w:color w:val="000000"/>
          <w:sz w:val="24"/>
          <w:szCs w:val="24"/>
          <w:lang w:eastAsia="bg-BG"/>
        </w:rPr>
        <w:t xml:space="preserve"> </w:t>
      </w:r>
      <w:r>
        <w:rPr>
          <w:rFonts w:eastAsia="Times New Roman" w:cs="Times New Roman"/>
          <w:color w:val="000000"/>
          <w:sz w:val="24"/>
          <w:szCs w:val="24"/>
          <w:lang w:val="en-GB" w:eastAsia="bg-BG"/>
        </w:rPr>
        <w:t xml:space="preserve">or </w:t>
      </w:r>
      <w:r w:rsidRPr="000C266D">
        <w:rPr>
          <w:rFonts w:eastAsia="Times New Roman" w:cs="Times New Roman"/>
          <w:color w:val="000000"/>
          <w:sz w:val="24"/>
          <w:szCs w:val="24"/>
          <w:lang w:eastAsia="bg-BG"/>
        </w:rPr>
        <w:t>Sonatas and Partitas for solo violin</w:t>
      </w:r>
    </w:p>
    <w:p w14:paraId="6DD47F4C" w14:textId="77777777" w:rsidR="008630D6" w:rsidRPr="00C9043A" w:rsidRDefault="008630D6" w:rsidP="008630D6">
      <w:pPr>
        <w:pStyle w:val="NormalWeb"/>
        <w:numPr>
          <w:ilvl w:val="0"/>
          <w:numId w:val="12"/>
        </w:numPr>
        <w:spacing w:before="0" w:beforeAutospacing="0" w:after="0" w:afterAutospacing="0"/>
        <w:ind w:left="1068"/>
        <w:jc w:val="both"/>
        <w:textAlignment w:val="baseline"/>
        <w:rPr>
          <w:rFonts w:asciiTheme="minorHAnsi" w:hAnsiTheme="minorHAnsi"/>
          <w:color w:val="000000"/>
        </w:rPr>
      </w:pPr>
      <w:r w:rsidRPr="00C9043A">
        <w:rPr>
          <w:rFonts w:asciiTheme="minorHAnsi" w:hAnsiTheme="minorHAnsi"/>
          <w:color w:val="000000"/>
        </w:rPr>
        <w:t>Stamitz or Hoffmeister – 1</w:t>
      </w:r>
      <w:r w:rsidRPr="00C9043A">
        <w:rPr>
          <w:rFonts w:asciiTheme="minorHAnsi" w:hAnsiTheme="minorHAnsi"/>
          <w:color w:val="000000"/>
          <w:vertAlign w:val="superscript"/>
        </w:rPr>
        <w:t>st</w:t>
      </w:r>
      <w:r w:rsidRPr="00C9043A">
        <w:rPr>
          <w:rFonts w:asciiTheme="minorHAnsi" w:hAnsiTheme="minorHAnsi"/>
          <w:color w:val="000000"/>
        </w:rPr>
        <w:t xml:space="preserve"> or 2</w:t>
      </w:r>
      <w:r w:rsidRPr="00C9043A">
        <w:rPr>
          <w:rFonts w:asciiTheme="minorHAnsi" w:hAnsiTheme="minorHAnsi"/>
          <w:color w:val="000000"/>
          <w:vertAlign w:val="superscript"/>
        </w:rPr>
        <w:t>nd</w:t>
      </w:r>
      <w:r w:rsidRPr="00C9043A">
        <w:rPr>
          <w:rFonts w:asciiTheme="minorHAnsi" w:hAnsiTheme="minorHAnsi"/>
          <w:color w:val="000000"/>
        </w:rPr>
        <w:t xml:space="preserve"> and 3</w:t>
      </w:r>
      <w:r w:rsidRPr="00C9043A">
        <w:rPr>
          <w:rFonts w:asciiTheme="minorHAnsi" w:hAnsiTheme="minorHAnsi"/>
          <w:color w:val="000000"/>
          <w:vertAlign w:val="superscript"/>
        </w:rPr>
        <w:t>rd</w:t>
      </w:r>
      <w:r w:rsidRPr="00C9043A">
        <w:rPr>
          <w:rFonts w:asciiTheme="minorHAnsi" w:hAnsiTheme="minorHAnsi"/>
          <w:color w:val="000000"/>
        </w:rPr>
        <w:t xml:space="preserve"> movement (with cadenza)</w:t>
      </w:r>
    </w:p>
    <w:p w14:paraId="0C247176" w14:textId="77777777" w:rsidR="008630D6" w:rsidRPr="00D85740" w:rsidRDefault="008630D6" w:rsidP="008630D6">
      <w:pPr>
        <w:pStyle w:val="ListParagraph"/>
        <w:numPr>
          <w:ilvl w:val="0"/>
          <w:numId w:val="12"/>
        </w:numPr>
        <w:spacing w:line="276" w:lineRule="auto"/>
        <w:ind w:left="1068"/>
        <w:rPr>
          <w:rFonts w:cs="Times New Roman"/>
          <w:b/>
          <w:i/>
          <w:color w:val="00000A"/>
          <w:sz w:val="24"/>
          <w:szCs w:val="24"/>
          <w:u w:val="single"/>
          <w:lang w:val="en-US"/>
        </w:rPr>
      </w:pPr>
      <w:r>
        <w:rPr>
          <w:rFonts w:cs="Times New Roman"/>
          <w:color w:val="00000A"/>
          <w:sz w:val="24"/>
          <w:szCs w:val="24"/>
          <w:lang w:val="en-US"/>
        </w:rPr>
        <w:t>Orchestral excerpts:</w:t>
      </w:r>
    </w:p>
    <w:p w14:paraId="36DBD317" w14:textId="77777777" w:rsidR="008630D6" w:rsidRPr="00C9043A" w:rsidRDefault="008630D6" w:rsidP="008630D6">
      <w:pPr>
        <w:pStyle w:val="ListParagraph"/>
        <w:numPr>
          <w:ilvl w:val="0"/>
          <w:numId w:val="9"/>
        </w:numPr>
        <w:spacing w:line="276" w:lineRule="auto"/>
        <w:ind w:left="1416"/>
        <w:rPr>
          <w:rFonts w:cs="Times New Roman"/>
          <w:b/>
          <w:i/>
          <w:color w:val="00000A"/>
          <w:sz w:val="24"/>
          <w:szCs w:val="24"/>
          <w:u w:val="single"/>
          <w:lang w:val="en-US"/>
        </w:rPr>
      </w:pPr>
      <w:r>
        <w:rPr>
          <w:rFonts w:cs="Times New Roman"/>
          <w:color w:val="00000A"/>
          <w:sz w:val="24"/>
          <w:szCs w:val="24"/>
          <w:lang w:val="en-US"/>
        </w:rPr>
        <w:t xml:space="preserve">L. van Beethoven, Symphony No 5, </w:t>
      </w:r>
      <w:proofErr w:type="gramStart"/>
      <w:r>
        <w:rPr>
          <w:rFonts w:cs="Times New Roman"/>
          <w:color w:val="00000A"/>
          <w:sz w:val="24"/>
          <w:szCs w:val="24"/>
          <w:lang w:val="en-US"/>
        </w:rPr>
        <w:t>2</w:t>
      </w:r>
      <w:r w:rsidRPr="00C9043A">
        <w:rPr>
          <w:rFonts w:cs="Times New Roman"/>
          <w:color w:val="00000A"/>
          <w:sz w:val="24"/>
          <w:szCs w:val="24"/>
          <w:vertAlign w:val="superscript"/>
          <w:lang w:val="en-US"/>
        </w:rPr>
        <w:t>nd</w:t>
      </w:r>
      <w:proofErr w:type="gramEnd"/>
      <w:r>
        <w:rPr>
          <w:rFonts w:cs="Times New Roman"/>
          <w:color w:val="00000A"/>
          <w:sz w:val="24"/>
          <w:szCs w:val="24"/>
          <w:lang w:val="en-US"/>
        </w:rPr>
        <w:t xml:space="preserve"> </w:t>
      </w:r>
      <w:proofErr w:type="spellStart"/>
      <w:r>
        <w:rPr>
          <w:rFonts w:cs="Times New Roman"/>
          <w:color w:val="00000A"/>
          <w:sz w:val="24"/>
          <w:szCs w:val="24"/>
          <w:lang w:val="en-US"/>
        </w:rPr>
        <w:t>Mvt</w:t>
      </w:r>
      <w:proofErr w:type="spellEnd"/>
      <w:r>
        <w:rPr>
          <w:rFonts w:cs="Times New Roman"/>
          <w:color w:val="00000A"/>
          <w:sz w:val="24"/>
          <w:szCs w:val="24"/>
          <w:lang w:val="en-US"/>
        </w:rPr>
        <w:t xml:space="preserve">: from the beginning until </w:t>
      </w:r>
      <w:r>
        <w:rPr>
          <w:rFonts w:cs="Times New Roman"/>
          <w:color w:val="00000A"/>
          <w:sz w:val="24"/>
          <w:szCs w:val="24"/>
          <w:lang w:val="en-GB"/>
        </w:rPr>
        <w:t xml:space="preserve">bar </w:t>
      </w:r>
      <w:r>
        <w:rPr>
          <w:rFonts w:cs="Times New Roman"/>
          <w:color w:val="00000A"/>
          <w:sz w:val="24"/>
          <w:szCs w:val="24"/>
          <w:lang w:val="en-US"/>
        </w:rPr>
        <w:t>10; bars 23 – 37; bars 49 – 59; bars 72 – 86; bars 98 –</w:t>
      </w:r>
      <w:r>
        <w:rPr>
          <w:rFonts w:cs="Times New Roman"/>
          <w:color w:val="00000A"/>
          <w:sz w:val="24"/>
          <w:szCs w:val="24"/>
        </w:rPr>
        <w:t xml:space="preserve"> 106.</w:t>
      </w:r>
    </w:p>
    <w:p w14:paraId="2A3DE7CF" w14:textId="77777777" w:rsidR="008630D6" w:rsidRPr="00C9043A" w:rsidRDefault="008630D6" w:rsidP="008630D6">
      <w:pPr>
        <w:pStyle w:val="ListParagraph"/>
        <w:numPr>
          <w:ilvl w:val="0"/>
          <w:numId w:val="9"/>
        </w:numPr>
        <w:spacing w:line="276" w:lineRule="auto"/>
        <w:ind w:left="1416"/>
        <w:rPr>
          <w:rFonts w:cs="Times New Roman"/>
          <w:b/>
          <w:i/>
          <w:color w:val="00000A"/>
          <w:sz w:val="24"/>
          <w:szCs w:val="24"/>
          <w:u w:val="single"/>
          <w:lang w:val="en-US"/>
        </w:rPr>
      </w:pPr>
      <w:r>
        <w:rPr>
          <w:rFonts w:cs="Times New Roman"/>
          <w:color w:val="00000A"/>
          <w:sz w:val="24"/>
          <w:szCs w:val="24"/>
          <w:lang w:val="en-US"/>
        </w:rPr>
        <w:t>J. Brahms, Symphony No 4, 4</w:t>
      </w:r>
      <w:r w:rsidRPr="00C9043A">
        <w:rPr>
          <w:rFonts w:cs="Times New Roman"/>
          <w:color w:val="00000A"/>
          <w:sz w:val="24"/>
          <w:szCs w:val="24"/>
          <w:vertAlign w:val="superscript"/>
          <w:lang w:val="en-US"/>
        </w:rPr>
        <w:t>th</w:t>
      </w:r>
      <w:r>
        <w:rPr>
          <w:rFonts w:cs="Times New Roman"/>
          <w:color w:val="00000A"/>
          <w:sz w:val="24"/>
          <w:szCs w:val="24"/>
          <w:lang w:val="en-US"/>
        </w:rPr>
        <w:t xml:space="preserve"> </w:t>
      </w:r>
      <w:proofErr w:type="spellStart"/>
      <w:r>
        <w:rPr>
          <w:rFonts w:cs="Times New Roman"/>
          <w:color w:val="00000A"/>
          <w:sz w:val="24"/>
          <w:szCs w:val="24"/>
          <w:lang w:val="en-US"/>
        </w:rPr>
        <w:t>Mvt</w:t>
      </w:r>
      <w:proofErr w:type="spellEnd"/>
      <w:r>
        <w:rPr>
          <w:rFonts w:cs="Times New Roman"/>
          <w:color w:val="00000A"/>
          <w:sz w:val="24"/>
          <w:szCs w:val="24"/>
          <w:lang w:val="en-US"/>
        </w:rPr>
        <w:t>: from letter B until 4 bars before letter D</w:t>
      </w:r>
    </w:p>
    <w:p w14:paraId="23F2AA7F" w14:textId="77777777" w:rsidR="008630D6" w:rsidRPr="00C9043A" w:rsidRDefault="008630D6" w:rsidP="008630D6">
      <w:pPr>
        <w:pStyle w:val="ListParagraph"/>
        <w:numPr>
          <w:ilvl w:val="0"/>
          <w:numId w:val="9"/>
        </w:numPr>
        <w:spacing w:line="276" w:lineRule="auto"/>
        <w:ind w:left="1416"/>
        <w:rPr>
          <w:rFonts w:cs="Times New Roman"/>
          <w:b/>
          <w:i/>
          <w:color w:val="00000A"/>
          <w:sz w:val="24"/>
          <w:szCs w:val="24"/>
          <w:u w:val="single"/>
          <w:lang w:val="en-US"/>
        </w:rPr>
      </w:pPr>
      <w:r>
        <w:rPr>
          <w:rFonts w:cs="Times New Roman"/>
          <w:color w:val="00000A"/>
          <w:sz w:val="24"/>
          <w:szCs w:val="24"/>
          <w:lang w:val="en-US"/>
        </w:rPr>
        <w:t xml:space="preserve">W.A. Mozart, Symphony No 35, 4 </w:t>
      </w:r>
      <w:proofErr w:type="spellStart"/>
      <w:r>
        <w:rPr>
          <w:rFonts w:cs="Times New Roman"/>
          <w:color w:val="00000A"/>
          <w:sz w:val="24"/>
          <w:szCs w:val="24"/>
          <w:lang w:val="en-US"/>
        </w:rPr>
        <w:t>Mvt</w:t>
      </w:r>
      <w:proofErr w:type="spellEnd"/>
      <w:r>
        <w:rPr>
          <w:rFonts w:cs="Times New Roman"/>
          <w:color w:val="00000A"/>
          <w:sz w:val="24"/>
          <w:szCs w:val="24"/>
          <w:lang w:val="en-US"/>
        </w:rPr>
        <w:t>: from bar 134 until bar 181</w:t>
      </w:r>
    </w:p>
    <w:p w14:paraId="2F8389C1" w14:textId="77777777" w:rsidR="008630D6" w:rsidRPr="006A0E82" w:rsidRDefault="008630D6" w:rsidP="008630D6">
      <w:pPr>
        <w:pStyle w:val="ListParagraph"/>
        <w:numPr>
          <w:ilvl w:val="0"/>
          <w:numId w:val="9"/>
        </w:numPr>
        <w:spacing w:line="276" w:lineRule="auto"/>
        <w:ind w:left="1416"/>
        <w:rPr>
          <w:rFonts w:cs="Times New Roman"/>
          <w:b/>
          <w:i/>
          <w:color w:val="00000A"/>
          <w:sz w:val="24"/>
          <w:szCs w:val="24"/>
          <w:u w:val="single"/>
          <w:lang w:val="en-US"/>
        </w:rPr>
      </w:pPr>
      <w:r>
        <w:rPr>
          <w:rFonts w:cs="Times New Roman"/>
          <w:color w:val="00000A"/>
          <w:sz w:val="24"/>
          <w:szCs w:val="24"/>
          <w:lang w:val="en-US"/>
        </w:rPr>
        <w:t>D. Shostakovich, Symphony No 5, 1</w:t>
      </w:r>
      <w:r w:rsidRPr="00C9043A">
        <w:rPr>
          <w:rFonts w:cs="Times New Roman"/>
          <w:color w:val="00000A"/>
          <w:sz w:val="24"/>
          <w:szCs w:val="24"/>
          <w:vertAlign w:val="superscript"/>
          <w:lang w:val="en-US"/>
        </w:rPr>
        <w:t>st</w:t>
      </w:r>
      <w:r>
        <w:rPr>
          <w:rFonts w:cs="Times New Roman"/>
          <w:color w:val="00000A"/>
          <w:sz w:val="24"/>
          <w:szCs w:val="24"/>
          <w:lang w:val="en-US"/>
        </w:rPr>
        <w:t xml:space="preserve"> </w:t>
      </w:r>
      <w:proofErr w:type="spellStart"/>
      <w:r>
        <w:rPr>
          <w:rFonts w:cs="Times New Roman"/>
          <w:color w:val="00000A"/>
          <w:sz w:val="24"/>
          <w:szCs w:val="24"/>
          <w:lang w:val="en-US"/>
        </w:rPr>
        <w:t>Mvt</w:t>
      </w:r>
      <w:proofErr w:type="spellEnd"/>
      <w:r>
        <w:rPr>
          <w:rFonts w:cs="Times New Roman"/>
          <w:color w:val="00000A"/>
          <w:sz w:val="24"/>
          <w:szCs w:val="24"/>
          <w:lang w:val="en-US"/>
        </w:rPr>
        <w:t>: from 15 until 17</w:t>
      </w:r>
    </w:p>
    <w:p w14:paraId="64486CC1" w14:textId="77777777" w:rsidR="008630D6" w:rsidRPr="006A0E82" w:rsidRDefault="008630D6" w:rsidP="008630D6">
      <w:pPr>
        <w:pStyle w:val="ListParagraph"/>
        <w:numPr>
          <w:ilvl w:val="0"/>
          <w:numId w:val="9"/>
        </w:numPr>
        <w:spacing w:after="0" w:line="276" w:lineRule="auto"/>
        <w:ind w:left="1416"/>
        <w:rPr>
          <w:rFonts w:cs="Times New Roman"/>
          <w:b/>
          <w:i/>
          <w:color w:val="00000A"/>
          <w:sz w:val="24"/>
          <w:szCs w:val="24"/>
          <w:u w:val="single"/>
          <w:lang w:val="en-US"/>
        </w:rPr>
      </w:pPr>
      <w:r>
        <w:rPr>
          <w:rFonts w:cs="Times New Roman"/>
          <w:color w:val="00000A"/>
          <w:sz w:val="24"/>
          <w:szCs w:val="24"/>
          <w:lang w:val="en-GB"/>
        </w:rPr>
        <w:t>P.I.</w:t>
      </w:r>
      <w:r>
        <w:rPr>
          <w:rFonts w:cs="Times New Roman"/>
          <w:color w:val="00000A"/>
          <w:sz w:val="24"/>
          <w:szCs w:val="24"/>
          <w:lang w:val="en-US"/>
        </w:rPr>
        <w:t>Tchaikovsky, Symphony No 6, 1</w:t>
      </w:r>
      <w:r w:rsidRPr="006A0E82">
        <w:rPr>
          <w:rFonts w:cs="Times New Roman"/>
          <w:color w:val="00000A"/>
          <w:sz w:val="24"/>
          <w:szCs w:val="24"/>
          <w:vertAlign w:val="superscript"/>
          <w:lang w:val="en-US"/>
        </w:rPr>
        <w:t>st</w:t>
      </w:r>
      <w:r>
        <w:rPr>
          <w:rFonts w:cs="Times New Roman"/>
          <w:color w:val="00000A"/>
          <w:sz w:val="24"/>
          <w:szCs w:val="24"/>
          <w:lang w:val="en-US"/>
        </w:rPr>
        <w:t xml:space="preserve"> </w:t>
      </w:r>
      <w:proofErr w:type="spellStart"/>
      <w:r>
        <w:rPr>
          <w:rFonts w:cs="Times New Roman"/>
          <w:color w:val="00000A"/>
          <w:sz w:val="24"/>
          <w:szCs w:val="24"/>
          <w:lang w:val="en-US"/>
        </w:rPr>
        <w:t>Mvt</w:t>
      </w:r>
      <w:proofErr w:type="spellEnd"/>
      <w:r>
        <w:rPr>
          <w:rFonts w:cs="Times New Roman"/>
          <w:color w:val="00000A"/>
          <w:sz w:val="24"/>
          <w:szCs w:val="24"/>
          <w:lang w:val="en-US"/>
        </w:rPr>
        <w:t>: from bar 19 until bar 62</w:t>
      </w:r>
    </w:p>
    <w:p w14:paraId="4981186E" w14:textId="77777777" w:rsidR="008630D6" w:rsidRPr="006A0E82" w:rsidRDefault="008630D6" w:rsidP="008630D6">
      <w:pPr>
        <w:pStyle w:val="NormalWeb"/>
        <w:numPr>
          <w:ilvl w:val="0"/>
          <w:numId w:val="9"/>
        </w:numPr>
        <w:spacing w:before="0" w:beforeAutospacing="0" w:after="0" w:afterAutospacing="0"/>
        <w:ind w:left="1416"/>
        <w:jc w:val="both"/>
        <w:textAlignment w:val="baseline"/>
        <w:rPr>
          <w:rFonts w:asciiTheme="minorHAnsi" w:hAnsiTheme="minorHAnsi"/>
          <w:color w:val="000000"/>
        </w:rPr>
      </w:pPr>
      <w:r>
        <w:rPr>
          <w:rFonts w:asciiTheme="minorHAnsi" w:hAnsiTheme="minorHAnsi"/>
          <w:color w:val="000000"/>
          <w:lang w:val="en-GB"/>
        </w:rPr>
        <w:t>B.</w:t>
      </w:r>
      <w:r w:rsidRPr="006A0E82">
        <w:rPr>
          <w:rFonts w:asciiTheme="minorHAnsi" w:hAnsiTheme="minorHAnsi"/>
          <w:color w:val="000000"/>
        </w:rPr>
        <w:t xml:space="preserve">Smetana – Overture “Bartered Bride”, </w:t>
      </w:r>
      <w:r>
        <w:rPr>
          <w:rFonts w:asciiTheme="minorHAnsi" w:hAnsiTheme="minorHAnsi"/>
          <w:color w:val="000000"/>
          <w:lang w:val="en-US"/>
        </w:rPr>
        <w:t>from the beginning until letter D</w:t>
      </w:r>
    </w:p>
    <w:p w14:paraId="42FA3B7A" w14:textId="77777777" w:rsidR="008630D6" w:rsidRPr="008630D6" w:rsidRDefault="008630D6" w:rsidP="008630D6">
      <w:pPr>
        <w:pStyle w:val="ListParagraph"/>
        <w:autoSpaceDE w:val="0"/>
        <w:autoSpaceDN w:val="0"/>
        <w:adjustRightInd w:val="0"/>
        <w:spacing w:after="0" w:line="276" w:lineRule="auto"/>
        <w:rPr>
          <w:rFonts w:cs="Times New Roman"/>
          <w:b/>
          <w:i/>
          <w:color w:val="00000A"/>
          <w:sz w:val="24"/>
          <w:szCs w:val="24"/>
          <w:u w:val="single"/>
        </w:rPr>
      </w:pPr>
    </w:p>
    <w:p w14:paraId="303EB143" w14:textId="77777777" w:rsidR="00A17BE7" w:rsidRPr="00A17BE7" w:rsidRDefault="00A17BE7" w:rsidP="00A17BE7">
      <w:pPr>
        <w:pStyle w:val="ListParagraph"/>
        <w:autoSpaceDE w:val="0"/>
        <w:autoSpaceDN w:val="0"/>
        <w:adjustRightInd w:val="0"/>
        <w:spacing w:after="0" w:line="276" w:lineRule="auto"/>
        <w:ind w:left="1068"/>
        <w:rPr>
          <w:rFonts w:cs="Times New Roman"/>
          <w:color w:val="00000A"/>
          <w:sz w:val="24"/>
          <w:szCs w:val="24"/>
        </w:rPr>
      </w:pPr>
    </w:p>
    <w:p w14:paraId="6C68E277" w14:textId="77777777" w:rsidR="00A17BE7" w:rsidRPr="00A17BE7" w:rsidRDefault="00A17BE7" w:rsidP="00A17BE7">
      <w:pPr>
        <w:numPr>
          <w:ilvl w:val="0"/>
          <w:numId w:val="11"/>
        </w:numPr>
        <w:spacing w:line="276" w:lineRule="auto"/>
        <w:contextualSpacing/>
        <w:rPr>
          <w:rFonts w:cs="Times New Roman"/>
          <w:b/>
          <w:i/>
          <w:color w:val="00000A"/>
          <w:sz w:val="24"/>
          <w:szCs w:val="24"/>
          <w:u w:val="single"/>
          <w:lang w:val="en-US"/>
        </w:rPr>
      </w:pPr>
      <w:r w:rsidRPr="00A17BE7">
        <w:rPr>
          <w:rFonts w:cs="Times New Roman"/>
          <w:b/>
          <w:i/>
          <w:color w:val="00000A"/>
          <w:sz w:val="24"/>
          <w:szCs w:val="24"/>
          <w:u w:val="single"/>
          <w:lang w:val="en-US"/>
        </w:rPr>
        <w:t>Cello</w:t>
      </w:r>
    </w:p>
    <w:p w14:paraId="0EC4D1C4" w14:textId="77777777" w:rsidR="00A17BE7" w:rsidRPr="00A17BE7" w:rsidRDefault="00A17BE7" w:rsidP="00A17BE7">
      <w:pPr>
        <w:numPr>
          <w:ilvl w:val="0"/>
          <w:numId w:val="39"/>
        </w:numPr>
        <w:spacing w:line="276" w:lineRule="auto"/>
        <w:contextualSpacing/>
        <w:rPr>
          <w:rFonts w:cs="Times New Roman"/>
          <w:b/>
          <w:i/>
          <w:color w:val="00000A"/>
          <w:sz w:val="24"/>
          <w:szCs w:val="24"/>
          <w:u w:val="single"/>
          <w:lang w:val="en-US"/>
        </w:rPr>
      </w:pPr>
      <w:r w:rsidRPr="00A17BE7">
        <w:rPr>
          <w:rFonts w:cs="Times New Roman"/>
          <w:color w:val="00000A"/>
          <w:sz w:val="24"/>
          <w:szCs w:val="24"/>
          <w:lang w:val="en-US"/>
        </w:rPr>
        <w:t xml:space="preserve">J. Haydn – Concerto in C </w:t>
      </w:r>
      <w:proofErr w:type="spellStart"/>
      <w:r w:rsidRPr="00A17BE7">
        <w:rPr>
          <w:rFonts w:cs="Times New Roman"/>
          <w:color w:val="00000A"/>
          <w:sz w:val="24"/>
          <w:szCs w:val="24"/>
          <w:lang w:val="en-US"/>
        </w:rPr>
        <w:t>Dur</w:t>
      </w:r>
      <w:proofErr w:type="spellEnd"/>
      <w:r w:rsidRPr="00A17BE7">
        <w:rPr>
          <w:rFonts w:cs="Times New Roman"/>
          <w:color w:val="00000A"/>
          <w:sz w:val="24"/>
          <w:szCs w:val="24"/>
          <w:lang w:val="en-US"/>
        </w:rPr>
        <w:t xml:space="preserve"> or D </w:t>
      </w:r>
      <w:proofErr w:type="spellStart"/>
      <w:r w:rsidRPr="00A17BE7">
        <w:rPr>
          <w:rFonts w:cs="Times New Roman"/>
          <w:color w:val="00000A"/>
          <w:sz w:val="24"/>
          <w:szCs w:val="24"/>
          <w:lang w:val="en-US"/>
        </w:rPr>
        <w:t>Dur</w:t>
      </w:r>
      <w:proofErr w:type="spellEnd"/>
      <w:r w:rsidRPr="00A17BE7">
        <w:rPr>
          <w:rFonts w:cs="Times New Roman"/>
          <w:color w:val="00000A"/>
          <w:sz w:val="24"/>
          <w:szCs w:val="24"/>
          <w:lang w:val="en-US"/>
        </w:rPr>
        <w:t xml:space="preserve">, I </w:t>
      </w:r>
      <w:proofErr w:type="spellStart"/>
      <w:r w:rsidRPr="00A17BE7">
        <w:rPr>
          <w:rFonts w:cs="Times New Roman"/>
          <w:color w:val="00000A"/>
          <w:sz w:val="24"/>
          <w:szCs w:val="24"/>
          <w:lang w:val="en-US"/>
        </w:rPr>
        <w:t>Mvt</w:t>
      </w:r>
      <w:proofErr w:type="spellEnd"/>
      <w:r w:rsidRPr="00A17BE7">
        <w:rPr>
          <w:rFonts w:cs="Times New Roman"/>
          <w:color w:val="00000A"/>
          <w:sz w:val="24"/>
          <w:szCs w:val="24"/>
          <w:lang w:val="en-US"/>
        </w:rPr>
        <w:t xml:space="preserve"> or II and III </w:t>
      </w:r>
      <w:proofErr w:type="spellStart"/>
      <w:r w:rsidRPr="00A17BE7">
        <w:rPr>
          <w:rFonts w:cs="Times New Roman"/>
          <w:color w:val="00000A"/>
          <w:sz w:val="24"/>
          <w:szCs w:val="24"/>
          <w:lang w:val="en-US"/>
        </w:rPr>
        <w:t>Mvt</w:t>
      </w:r>
      <w:proofErr w:type="spellEnd"/>
    </w:p>
    <w:p w14:paraId="2FAFFA49" w14:textId="77777777" w:rsidR="00A17BE7" w:rsidRPr="00A17BE7" w:rsidRDefault="00A17BE7" w:rsidP="00A17BE7">
      <w:pPr>
        <w:numPr>
          <w:ilvl w:val="0"/>
          <w:numId w:val="39"/>
        </w:numPr>
        <w:spacing w:line="276" w:lineRule="auto"/>
        <w:contextualSpacing/>
        <w:rPr>
          <w:rFonts w:cs="Times New Roman"/>
          <w:b/>
          <w:i/>
          <w:color w:val="00000A"/>
          <w:sz w:val="24"/>
          <w:szCs w:val="24"/>
          <w:u w:val="single"/>
          <w:lang w:val="en-US"/>
        </w:rPr>
      </w:pPr>
      <w:r w:rsidRPr="00A17BE7">
        <w:rPr>
          <w:sz w:val="24"/>
          <w:szCs w:val="24"/>
        </w:rPr>
        <w:t xml:space="preserve">R. Schumann op.129 </w:t>
      </w:r>
      <w:r w:rsidRPr="00A17BE7">
        <w:rPr>
          <w:sz w:val="24"/>
          <w:szCs w:val="24"/>
          <w:lang w:val="en-US"/>
        </w:rPr>
        <w:t>or</w:t>
      </w:r>
      <w:r w:rsidRPr="00A17BE7">
        <w:rPr>
          <w:sz w:val="24"/>
          <w:szCs w:val="24"/>
        </w:rPr>
        <w:t xml:space="preserve"> A. Dvorak op.104 </w:t>
      </w:r>
      <w:r w:rsidRPr="00A17BE7">
        <w:rPr>
          <w:sz w:val="24"/>
          <w:szCs w:val="24"/>
          <w:lang w:val="en-US"/>
        </w:rPr>
        <w:t xml:space="preserve">concerto </w:t>
      </w:r>
      <w:r w:rsidRPr="00A17BE7">
        <w:rPr>
          <w:sz w:val="24"/>
          <w:szCs w:val="24"/>
        </w:rPr>
        <w:t>(I Mvt)</w:t>
      </w:r>
      <w:r w:rsidRPr="00A17BE7">
        <w:rPr>
          <w:sz w:val="24"/>
          <w:szCs w:val="24"/>
          <w:lang w:val="en-US"/>
        </w:rPr>
        <w:t xml:space="preserve"> or Solo Piece – free choice</w:t>
      </w:r>
    </w:p>
    <w:p w14:paraId="0D219133" w14:textId="77777777" w:rsidR="00A17BE7" w:rsidRPr="00A17BE7" w:rsidRDefault="00A17BE7" w:rsidP="00A17BE7">
      <w:pPr>
        <w:numPr>
          <w:ilvl w:val="0"/>
          <w:numId w:val="39"/>
        </w:numPr>
        <w:spacing w:line="276" w:lineRule="auto"/>
        <w:contextualSpacing/>
        <w:rPr>
          <w:rFonts w:cs="Times New Roman"/>
          <w:b/>
          <w:i/>
          <w:color w:val="00000A"/>
          <w:sz w:val="24"/>
          <w:szCs w:val="24"/>
          <w:u w:val="single"/>
          <w:lang w:val="en-US"/>
        </w:rPr>
      </w:pPr>
      <w:r w:rsidRPr="00A17BE7">
        <w:rPr>
          <w:sz w:val="24"/>
          <w:szCs w:val="24"/>
          <w:lang w:val="en-US"/>
        </w:rPr>
        <w:t>Orchestra Excerpts</w:t>
      </w:r>
    </w:p>
    <w:p w14:paraId="5BCBFA5D" w14:textId="77777777" w:rsidR="00A17BE7" w:rsidRPr="00A17BE7" w:rsidRDefault="00A17BE7" w:rsidP="00A17BE7">
      <w:pPr>
        <w:numPr>
          <w:ilvl w:val="0"/>
          <w:numId w:val="40"/>
        </w:numPr>
        <w:spacing w:line="276" w:lineRule="auto"/>
        <w:contextualSpacing/>
        <w:rPr>
          <w:rFonts w:cs="Times New Roman"/>
          <w:b/>
          <w:i/>
          <w:color w:val="00000A"/>
          <w:sz w:val="24"/>
          <w:szCs w:val="24"/>
          <w:u w:val="single"/>
          <w:lang w:val="en-US"/>
        </w:rPr>
      </w:pPr>
      <w:r w:rsidRPr="00A17BE7">
        <w:rPr>
          <w:rFonts w:cs="Times New Roman"/>
          <w:color w:val="00000A"/>
          <w:sz w:val="24"/>
          <w:szCs w:val="24"/>
          <w:lang w:val="en-US"/>
        </w:rPr>
        <w:t xml:space="preserve">W.A. Mozart – Overture Marriage of Figaro </w:t>
      </w:r>
    </w:p>
    <w:p w14:paraId="3B509B66" w14:textId="77777777" w:rsidR="00A17BE7" w:rsidRPr="00A17BE7" w:rsidRDefault="00A17BE7" w:rsidP="00A17BE7">
      <w:pPr>
        <w:numPr>
          <w:ilvl w:val="0"/>
          <w:numId w:val="40"/>
        </w:numPr>
        <w:spacing w:line="276" w:lineRule="auto"/>
        <w:contextualSpacing/>
        <w:rPr>
          <w:rFonts w:cs="Times New Roman"/>
          <w:color w:val="00000A"/>
          <w:sz w:val="24"/>
          <w:szCs w:val="24"/>
          <w:lang w:val="en-US"/>
        </w:rPr>
      </w:pPr>
      <w:proofErr w:type="spellStart"/>
      <w:r w:rsidRPr="00A17BE7">
        <w:rPr>
          <w:rFonts w:cs="Times New Roman"/>
          <w:color w:val="00000A"/>
          <w:sz w:val="24"/>
          <w:szCs w:val="24"/>
          <w:lang w:val="en-US"/>
        </w:rPr>
        <w:t>G.Verdi</w:t>
      </w:r>
      <w:proofErr w:type="spellEnd"/>
      <w:r w:rsidRPr="00A17BE7">
        <w:rPr>
          <w:rFonts w:cs="Times New Roman"/>
          <w:color w:val="00000A"/>
          <w:sz w:val="24"/>
          <w:szCs w:val="24"/>
          <w:lang w:val="en-US"/>
        </w:rPr>
        <w:t xml:space="preserve"> – La </w:t>
      </w:r>
      <w:proofErr w:type="spellStart"/>
      <w:r w:rsidRPr="00A17BE7">
        <w:rPr>
          <w:rFonts w:cs="Times New Roman"/>
          <w:color w:val="00000A"/>
          <w:sz w:val="24"/>
          <w:szCs w:val="24"/>
          <w:lang w:val="en-US"/>
        </w:rPr>
        <w:t>Traviata</w:t>
      </w:r>
      <w:proofErr w:type="spellEnd"/>
      <w:r w:rsidRPr="00A17BE7">
        <w:rPr>
          <w:rFonts w:cs="Times New Roman"/>
          <w:color w:val="00000A"/>
          <w:sz w:val="24"/>
          <w:szCs w:val="24"/>
          <w:lang w:val="en-US"/>
        </w:rPr>
        <w:t xml:space="preserve"> No2 – </w:t>
      </w:r>
      <w:proofErr w:type="spellStart"/>
      <w:r w:rsidRPr="00A17BE7">
        <w:rPr>
          <w:rFonts w:cs="Times New Roman"/>
          <w:color w:val="00000A"/>
          <w:sz w:val="24"/>
          <w:szCs w:val="24"/>
          <w:lang w:val="en-US"/>
        </w:rPr>
        <w:t>Stretta</w:t>
      </w:r>
      <w:proofErr w:type="spellEnd"/>
      <w:r w:rsidRPr="00A17BE7">
        <w:rPr>
          <w:rFonts w:cs="Times New Roman"/>
          <w:color w:val="00000A"/>
          <w:sz w:val="24"/>
          <w:szCs w:val="24"/>
          <w:lang w:val="en-US"/>
        </w:rPr>
        <w:t xml:space="preserve"> </w:t>
      </w:r>
      <w:proofErr w:type="spellStart"/>
      <w:r w:rsidRPr="00A17BE7">
        <w:rPr>
          <w:rFonts w:cs="Times New Roman"/>
          <w:color w:val="00000A"/>
          <w:sz w:val="24"/>
          <w:szCs w:val="24"/>
          <w:lang w:val="en-US"/>
        </w:rPr>
        <w:t>dell’introduzione</w:t>
      </w:r>
      <w:proofErr w:type="spellEnd"/>
      <w:r w:rsidRPr="00A17BE7">
        <w:rPr>
          <w:rFonts w:cs="Times New Roman"/>
          <w:color w:val="00000A"/>
          <w:sz w:val="24"/>
          <w:szCs w:val="24"/>
          <w:lang w:val="en-US"/>
        </w:rPr>
        <w:t xml:space="preserve"> -18 bars after 13 until </w:t>
      </w:r>
      <w:r w:rsidRPr="00A17BE7">
        <w:rPr>
          <w:rFonts w:cs="Times New Roman"/>
          <w:color w:val="00000A"/>
          <w:sz w:val="24"/>
          <w:szCs w:val="24"/>
        </w:rPr>
        <w:t>14</w:t>
      </w:r>
    </w:p>
    <w:p w14:paraId="1E667B30" w14:textId="77777777" w:rsidR="00A17BE7" w:rsidRPr="00A17BE7" w:rsidRDefault="00A17BE7" w:rsidP="00A17BE7">
      <w:pPr>
        <w:numPr>
          <w:ilvl w:val="0"/>
          <w:numId w:val="40"/>
        </w:numPr>
        <w:spacing w:line="276" w:lineRule="auto"/>
        <w:contextualSpacing/>
        <w:rPr>
          <w:rFonts w:cs="Times New Roman"/>
          <w:color w:val="00000A"/>
          <w:sz w:val="24"/>
          <w:szCs w:val="24"/>
          <w:lang w:val="en-US"/>
        </w:rPr>
      </w:pPr>
      <w:proofErr w:type="spellStart"/>
      <w:r w:rsidRPr="00A17BE7">
        <w:rPr>
          <w:rFonts w:cs="Times New Roman"/>
          <w:color w:val="00000A"/>
          <w:sz w:val="24"/>
          <w:szCs w:val="24"/>
          <w:lang w:val="en-US"/>
        </w:rPr>
        <w:lastRenderedPageBreak/>
        <w:t>L.Van</w:t>
      </w:r>
      <w:proofErr w:type="spellEnd"/>
      <w:r w:rsidRPr="00A17BE7">
        <w:rPr>
          <w:rFonts w:cs="Times New Roman"/>
          <w:color w:val="00000A"/>
          <w:sz w:val="24"/>
          <w:szCs w:val="24"/>
          <w:lang w:val="en-US"/>
        </w:rPr>
        <w:t xml:space="preserve"> Beethoven, Symphony No5, II </w:t>
      </w:r>
      <w:proofErr w:type="spellStart"/>
      <w:r w:rsidRPr="00A17BE7">
        <w:rPr>
          <w:rFonts w:cs="Times New Roman"/>
          <w:color w:val="00000A"/>
          <w:sz w:val="24"/>
          <w:szCs w:val="24"/>
          <w:lang w:val="en-US"/>
        </w:rPr>
        <w:t>Mvt</w:t>
      </w:r>
      <w:proofErr w:type="spellEnd"/>
      <w:r w:rsidRPr="00A17BE7">
        <w:rPr>
          <w:rFonts w:cs="Times New Roman"/>
          <w:color w:val="00000A"/>
          <w:sz w:val="24"/>
          <w:szCs w:val="24"/>
          <w:lang w:val="en-US"/>
        </w:rPr>
        <w:t xml:space="preserve"> Andante con </w:t>
      </w:r>
      <w:proofErr w:type="spellStart"/>
      <w:r w:rsidRPr="00A17BE7">
        <w:rPr>
          <w:rFonts w:cs="Times New Roman"/>
          <w:color w:val="00000A"/>
          <w:sz w:val="24"/>
          <w:szCs w:val="24"/>
          <w:lang w:val="en-US"/>
        </w:rPr>
        <w:t>moto</w:t>
      </w:r>
      <w:proofErr w:type="spellEnd"/>
      <w:r w:rsidRPr="00A17BE7">
        <w:rPr>
          <w:rFonts w:cs="Times New Roman"/>
          <w:color w:val="00000A"/>
          <w:sz w:val="24"/>
          <w:szCs w:val="24"/>
          <w:lang w:val="en-US"/>
        </w:rPr>
        <w:t>, from the beginning  until bar 10; from bar 49 until bar 59; from bar 98 until bar 106; from bar 114 until bar 123</w:t>
      </w:r>
    </w:p>
    <w:p w14:paraId="5C909FD3" w14:textId="77777777" w:rsidR="00A17BE7" w:rsidRDefault="00A17BE7" w:rsidP="00A17BE7">
      <w:pPr>
        <w:numPr>
          <w:ilvl w:val="0"/>
          <w:numId w:val="40"/>
        </w:numPr>
        <w:spacing w:line="276" w:lineRule="auto"/>
        <w:contextualSpacing/>
        <w:rPr>
          <w:rFonts w:cs="Times New Roman"/>
          <w:color w:val="00000A"/>
          <w:sz w:val="24"/>
          <w:szCs w:val="24"/>
          <w:lang w:val="en-US"/>
        </w:rPr>
      </w:pPr>
      <w:proofErr w:type="spellStart"/>
      <w:r w:rsidRPr="00A17BE7">
        <w:rPr>
          <w:rFonts w:cs="Times New Roman"/>
          <w:color w:val="00000A"/>
          <w:sz w:val="24"/>
          <w:szCs w:val="24"/>
          <w:lang w:val="en-US"/>
        </w:rPr>
        <w:t>G.Verdi</w:t>
      </w:r>
      <w:proofErr w:type="spellEnd"/>
      <w:r w:rsidRPr="00A17BE7">
        <w:rPr>
          <w:rFonts w:cs="Times New Roman"/>
          <w:color w:val="00000A"/>
          <w:sz w:val="24"/>
          <w:szCs w:val="24"/>
          <w:lang w:val="en-US"/>
        </w:rPr>
        <w:t xml:space="preserve"> </w:t>
      </w:r>
      <w:proofErr w:type="spellStart"/>
      <w:r w:rsidRPr="00A17BE7">
        <w:rPr>
          <w:rFonts w:cs="Times New Roman"/>
          <w:color w:val="00000A"/>
          <w:sz w:val="24"/>
          <w:szCs w:val="24"/>
          <w:lang w:val="en-US"/>
        </w:rPr>
        <w:t>Missa</w:t>
      </w:r>
      <w:proofErr w:type="spellEnd"/>
      <w:r w:rsidRPr="00A17BE7">
        <w:rPr>
          <w:rFonts w:cs="Times New Roman"/>
          <w:color w:val="00000A"/>
          <w:sz w:val="24"/>
          <w:szCs w:val="24"/>
          <w:lang w:val="en-US"/>
        </w:rPr>
        <w:t xml:space="preserve"> da Requiem – No3 </w:t>
      </w:r>
      <w:proofErr w:type="spellStart"/>
      <w:r w:rsidRPr="00A17BE7">
        <w:rPr>
          <w:rFonts w:cs="Times New Roman"/>
          <w:color w:val="00000A"/>
          <w:sz w:val="24"/>
          <w:szCs w:val="24"/>
          <w:lang w:val="en-US"/>
        </w:rPr>
        <w:t>Offertorium</w:t>
      </w:r>
      <w:proofErr w:type="spellEnd"/>
      <w:r w:rsidRPr="00A17BE7">
        <w:rPr>
          <w:rFonts w:cs="Times New Roman"/>
          <w:color w:val="00000A"/>
          <w:sz w:val="24"/>
          <w:szCs w:val="24"/>
          <w:lang w:val="en-US"/>
        </w:rPr>
        <w:t xml:space="preserve"> </w:t>
      </w:r>
    </w:p>
    <w:p w14:paraId="18DEA3CD" w14:textId="77777777" w:rsidR="00A17BE7" w:rsidRPr="00A17BE7" w:rsidRDefault="00A17BE7" w:rsidP="00A17BE7">
      <w:pPr>
        <w:spacing w:line="276" w:lineRule="auto"/>
        <w:ind w:left="1068"/>
        <w:contextualSpacing/>
        <w:rPr>
          <w:rFonts w:cs="Times New Roman"/>
          <w:color w:val="00000A"/>
          <w:sz w:val="24"/>
          <w:szCs w:val="24"/>
          <w:lang w:val="en-US"/>
        </w:rPr>
      </w:pPr>
    </w:p>
    <w:p w14:paraId="6E3E39E1" w14:textId="77777777" w:rsidR="00AF0602" w:rsidRPr="008630D6" w:rsidRDefault="00AF0602" w:rsidP="008630D6">
      <w:pPr>
        <w:autoSpaceDE w:val="0"/>
        <w:autoSpaceDN w:val="0"/>
        <w:adjustRightInd w:val="0"/>
        <w:spacing w:after="0" w:line="276" w:lineRule="auto"/>
        <w:rPr>
          <w:rFonts w:cs="Times New Roman"/>
          <w:color w:val="00000A"/>
          <w:sz w:val="24"/>
          <w:szCs w:val="24"/>
        </w:rPr>
      </w:pPr>
    </w:p>
    <w:p w14:paraId="67120475" w14:textId="608658D1" w:rsidR="00BD2CFE" w:rsidRPr="00FA39F9" w:rsidRDefault="00FA39F9" w:rsidP="00005CD8">
      <w:pPr>
        <w:pStyle w:val="ListParagraph"/>
        <w:numPr>
          <w:ilvl w:val="0"/>
          <w:numId w:val="11"/>
        </w:numPr>
        <w:spacing w:line="276" w:lineRule="auto"/>
        <w:rPr>
          <w:rFonts w:cs="Times New Roman"/>
          <w:b/>
          <w:i/>
          <w:color w:val="00000A"/>
          <w:sz w:val="24"/>
          <w:szCs w:val="24"/>
          <w:u w:val="single"/>
          <w:lang w:val="en-US"/>
        </w:rPr>
      </w:pPr>
      <w:r w:rsidRPr="00FA39F9">
        <w:rPr>
          <w:rFonts w:cs="Times New Roman"/>
          <w:b/>
          <w:i/>
          <w:color w:val="00000A"/>
          <w:sz w:val="24"/>
          <w:szCs w:val="24"/>
          <w:u w:val="single"/>
          <w:lang w:val="en-US"/>
        </w:rPr>
        <w:t>Clarinet - solo</w:t>
      </w:r>
    </w:p>
    <w:p w14:paraId="6C427ADF" w14:textId="77777777" w:rsidR="00FA39F9" w:rsidRPr="00FA39F9" w:rsidRDefault="00BD2CFE" w:rsidP="00CE00CA">
      <w:pPr>
        <w:pStyle w:val="ListParagraph"/>
        <w:numPr>
          <w:ilvl w:val="0"/>
          <w:numId w:val="23"/>
        </w:numPr>
        <w:rPr>
          <w:rFonts w:cs="Times New Roman"/>
          <w:color w:val="00000A"/>
          <w:sz w:val="24"/>
          <w:szCs w:val="24"/>
          <w:lang w:val="en-US"/>
        </w:rPr>
      </w:pPr>
      <w:r w:rsidRPr="00FA39F9">
        <w:rPr>
          <w:rFonts w:cs="Times New Roman"/>
          <w:color w:val="00000A"/>
          <w:sz w:val="24"/>
          <w:szCs w:val="24"/>
          <w:lang w:val="en-US"/>
        </w:rPr>
        <w:t xml:space="preserve">W. A. Mozart – </w:t>
      </w:r>
      <w:r w:rsidR="00FA39F9" w:rsidRPr="00FA39F9">
        <w:rPr>
          <w:rFonts w:cs="Times New Roman"/>
          <w:sz w:val="24"/>
          <w:szCs w:val="24"/>
        </w:rPr>
        <w:t xml:space="preserve">Concerto for Clarinet – first and second part </w:t>
      </w:r>
    </w:p>
    <w:p w14:paraId="1E42F4E1" w14:textId="77777777" w:rsidR="00FA39F9" w:rsidRPr="00FA39F9" w:rsidRDefault="00FA39F9" w:rsidP="00FA39F9">
      <w:pPr>
        <w:pStyle w:val="ListParagraph"/>
        <w:numPr>
          <w:ilvl w:val="0"/>
          <w:numId w:val="23"/>
        </w:numPr>
        <w:jc w:val="both"/>
        <w:rPr>
          <w:rFonts w:cs="Times New Roman"/>
          <w:sz w:val="24"/>
          <w:szCs w:val="24"/>
        </w:rPr>
      </w:pPr>
      <w:r w:rsidRPr="00FA39F9">
        <w:rPr>
          <w:rFonts w:cs="Times New Roman"/>
          <w:sz w:val="24"/>
          <w:szCs w:val="24"/>
        </w:rPr>
        <w:t xml:space="preserve">A virtuoso play by your choice </w:t>
      </w:r>
    </w:p>
    <w:p w14:paraId="468FCB29" w14:textId="77777777" w:rsidR="00BD2CFE" w:rsidRPr="00FA39F9" w:rsidRDefault="00BD2CFE" w:rsidP="00BD2CFE">
      <w:pPr>
        <w:pStyle w:val="ListParagraph"/>
        <w:numPr>
          <w:ilvl w:val="0"/>
          <w:numId w:val="23"/>
        </w:numPr>
        <w:spacing w:after="0"/>
        <w:rPr>
          <w:rFonts w:cs="Times New Roman"/>
          <w:color w:val="00000A"/>
          <w:sz w:val="24"/>
          <w:szCs w:val="24"/>
          <w:lang w:val="en-US"/>
        </w:rPr>
      </w:pPr>
      <w:r w:rsidRPr="00FA39F9">
        <w:rPr>
          <w:rFonts w:cs="Times New Roman"/>
          <w:color w:val="00000A"/>
          <w:sz w:val="24"/>
          <w:szCs w:val="24"/>
          <w:lang w:val="en-US"/>
        </w:rPr>
        <w:t>Orchestral excerpts:</w:t>
      </w:r>
    </w:p>
    <w:p w14:paraId="410F80F7" w14:textId="77777777" w:rsidR="00FA39F9" w:rsidRPr="00FA39F9" w:rsidRDefault="00FA39F9" w:rsidP="00FA39F9">
      <w:pPr>
        <w:pStyle w:val="ListParagraph"/>
        <w:numPr>
          <w:ilvl w:val="0"/>
          <w:numId w:val="36"/>
        </w:numPr>
        <w:spacing w:after="200" w:line="276" w:lineRule="auto"/>
        <w:jc w:val="both"/>
        <w:rPr>
          <w:rFonts w:cs="Times New Roman"/>
          <w:sz w:val="24"/>
          <w:szCs w:val="24"/>
        </w:rPr>
      </w:pPr>
      <w:r w:rsidRPr="00FA39F9">
        <w:rPr>
          <w:rFonts w:cs="Times New Roman"/>
          <w:sz w:val="24"/>
          <w:szCs w:val="24"/>
          <w:lang w:val="en-US"/>
        </w:rPr>
        <w:t xml:space="preserve">Puccini </w:t>
      </w:r>
      <w:r w:rsidRPr="00FA39F9">
        <w:rPr>
          <w:rFonts w:cs="Times New Roman"/>
          <w:sz w:val="24"/>
          <w:szCs w:val="24"/>
        </w:rPr>
        <w:t xml:space="preserve"> – Tosca - Cavaradossi’s aria - 3rd act </w:t>
      </w:r>
    </w:p>
    <w:p w14:paraId="0AD35927" w14:textId="77777777" w:rsidR="00FA39F9" w:rsidRPr="00FA39F9" w:rsidRDefault="00FA39F9" w:rsidP="00FA39F9">
      <w:pPr>
        <w:pStyle w:val="ListParagraph"/>
        <w:numPr>
          <w:ilvl w:val="0"/>
          <w:numId w:val="36"/>
        </w:numPr>
        <w:spacing w:after="200" w:line="276" w:lineRule="auto"/>
        <w:jc w:val="both"/>
        <w:rPr>
          <w:rFonts w:cs="Times New Roman"/>
          <w:sz w:val="24"/>
          <w:szCs w:val="24"/>
        </w:rPr>
      </w:pPr>
      <w:r w:rsidRPr="00FA39F9">
        <w:rPr>
          <w:rFonts w:cs="Times New Roman"/>
          <w:sz w:val="24"/>
          <w:szCs w:val="24"/>
        </w:rPr>
        <w:t xml:space="preserve">A.Borodin – Polovtsian dances  </w:t>
      </w:r>
    </w:p>
    <w:p w14:paraId="690FE357" w14:textId="634E1F87" w:rsidR="00FA39F9" w:rsidRPr="00FA39F9" w:rsidRDefault="00FA39F9" w:rsidP="00FA39F9">
      <w:pPr>
        <w:pStyle w:val="ListParagraph"/>
        <w:numPr>
          <w:ilvl w:val="0"/>
          <w:numId w:val="36"/>
        </w:numPr>
        <w:spacing w:after="200" w:line="276" w:lineRule="auto"/>
        <w:jc w:val="both"/>
        <w:rPr>
          <w:rFonts w:cs="Times New Roman"/>
          <w:sz w:val="24"/>
          <w:szCs w:val="24"/>
        </w:rPr>
      </w:pPr>
      <w:r w:rsidRPr="00FA39F9">
        <w:rPr>
          <w:rFonts w:cs="Times New Roman"/>
          <w:sz w:val="24"/>
          <w:szCs w:val="24"/>
        </w:rPr>
        <w:t xml:space="preserve">L. Van Beethoven – Symphony No. 6 </w:t>
      </w:r>
      <w:r w:rsidRPr="00FA39F9">
        <w:rPr>
          <w:rFonts w:cs="Times New Roman"/>
          <w:sz w:val="24"/>
          <w:szCs w:val="24"/>
          <w:lang w:val="en-US"/>
        </w:rPr>
        <w:t>1</w:t>
      </w:r>
      <w:r w:rsidRPr="00FA39F9">
        <w:rPr>
          <w:rFonts w:cs="Times New Roman"/>
          <w:sz w:val="24"/>
          <w:szCs w:val="24"/>
          <w:vertAlign w:val="superscript"/>
          <w:lang w:val="en-US"/>
        </w:rPr>
        <w:t>st</w:t>
      </w:r>
      <w:r w:rsidR="00B6084F">
        <w:rPr>
          <w:rFonts w:cs="Times New Roman"/>
          <w:sz w:val="24"/>
          <w:szCs w:val="24"/>
          <w:lang w:val="en-US"/>
        </w:rPr>
        <w:t xml:space="preserve"> movement - </w:t>
      </w:r>
      <w:r w:rsidRPr="00FA39F9">
        <w:rPr>
          <w:sz w:val="24"/>
          <w:szCs w:val="24"/>
        </w:rPr>
        <w:t>from bar 83 to bar 93</w:t>
      </w:r>
      <w:r w:rsidR="00B6084F">
        <w:rPr>
          <w:sz w:val="24"/>
          <w:szCs w:val="24"/>
        </w:rPr>
        <w:t>;</w:t>
      </w:r>
      <w:r w:rsidRPr="00FA39F9">
        <w:rPr>
          <w:rFonts w:cs="Times New Roman"/>
          <w:sz w:val="24"/>
          <w:szCs w:val="24"/>
          <w:lang w:val="en-US"/>
        </w:rPr>
        <w:t xml:space="preserve"> bars 418 to 438; bars 474 to 492</w:t>
      </w:r>
      <w:r w:rsidRPr="00FA39F9">
        <w:rPr>
          <w:rFonts w:cs="Times New Roman"/>
          <w:sz w:val="24"/>
          <w:szCs w:val="24"/>
        </w:rPr>
        <w:t xml:space="preserve"> </w:t>
      </w:r>
    </w:p>
    <w:p w14:paraId="219166F6" w14:textId="03CFFB61" w:rsidR="00FA39F9" w:rsidRPr="00FA39F9" w:rsidRDefault="00FA39F9" w:rsidP="00FA39F9">
      <w:pPr>
        <w:pStyle w:val="ListParagraph"/>
        <w:numPr>
          <w:ilvl w:val="0"/>
          <w:numId w:val="36"/>
        </w:numPr>
        <w:spacing w:after="200" w:line="276" w:lineRule="auto"/>
        <w:jc w:val="both"/>
        <w:rPr>
          <w:rFonts w:cs="Times New Roman"/>
          <w:iCs/>
          <w:color w:val="222222"/>
          <w:sz w:val="24"/>
          <w:szCs w:val="24"/>
          <w:shd w:val="clear" w:color="auto" w:fill="FFFFFF"/>
        </w:rPr>
      </w:pPr>
      <w:r w:rsidRPr="00FA39F9">
        <w:rPr>
          <w:rFonts w:cs="Times New Roman"/>
          <w:sz w:val="24"/>
          <w:szCs w:val="24"/>
        </w:rPr>
        <w:t xml:space="preserve">Z. Kodály - Dances </w:t>
      </w:r>
      <w:r w:rsidR="00B6084F">
        <w:rPr>
          <w:rFonts w:cs="Times New Roman"/>
          <w:sz w:val="24"/>
          <w:szCs w:val="24"/>
        </w:rPr>
        <w:t xml:space="preserve">of Galánta </w:t>
      </w:r>
      <w:r w:rsidR="00D523F2">
        <w:rPr>
          <w:rFonts w:cs="Times New Roman"/>
          <w:sz w:val="24"/>
          <w:szCs w:val="24"/>
        </w:rPr>
        <w:t xml:space="preserve">- </w:t>
      </w:r>
      <w:r w:rsidRPr="00FA39F9">
        <w:rPr>
          <w:sz w:val="24"/>
          <w:szCs w:val="24"/>
        </w:rPr>
        <w:t xml:space="preserve">From bar 31 to bar 65 </w:t>
      </w:r>
      <w:r w:rsidR="00D523F2">
        <w:rPr>
          <w:rFonts w:cs="Times New Roman"/>
          <w:sz w:val="24"/>
          <w:szCs w:val="24"/>
        </w:rPr>
        <w:t>(the first cadenza)</w:t>
      </w:r>
      <w:r w:rsidR="00D523F2">
        <w:rPr>
          <w:rFonts w:cs="Times New Roman"/>
          <w:sz w:val="24"/>
          <w:szCs w:val="24"/>
        </w:rPr>
        <w:t xml:space="preserve"> </w:t>
      </w:r>
      <w:r w:rsidR="00D523F2">
        <w:rPr>
          <w:sz w:val="24"/>
          <w:szCs w:val="24"/>
        </w:rPr>
        <w:t>and from bar 571 to bar 579.</w:t>
      </w:r>
    </w:p>
    <w:p w14:paraId="6227A37D" w14:textId="7378941D" w:rsidR="00FA39F9" w:rsidRPr="00FA39F9" w:rsidRDefault="00FA39F9" w:rsidP="00FA39F9">
      <w:pPr>
        <w:pStyle w:val="ListParagraph"/>
        <w:numPr>
          <w:ilvl w:val="0"/>
          <w:numId w:val="36"/>
        </w:numPr>
        <w:spacing w:after="0" w:line="276" w:lineRule="auto"/>
        <w:jc w:val="both"/>
        <w:rPr>
          <w:rFonts w:cs="Times New Roman"/>
          <w:iCs/>
          <w:color w:val="222222"/>
          <w:sz w:val="24"/>
          <w:szCs w:val="24"/>
          <w:shd w:val="clear" w:color="auto" w:fill="FFFFFF"/>
        </w:rPr>
      </w:pPr>
      <w:r w:rsidRPr="00FA39F9">
        <w:rPr>
          <w:rFonts w:cs="Times New Roman"/>
          <w:sz w:val="24"/>
          <w:szCs w:val="24"/>
        </w:rPr>
        <w:t>S. Rachmanino</w:t>
      </w:r>
      <w:r w:rsidR="00D523F2">
        <w:rPr>
          <w:rFonts w:cs="Times New Roman"/>
          <w:sz w:val="24"/>
          <w:szCs w:val="24"/>
        </w:rPr>
        <w:t>ff -  Symphony No. 2, 3rd part -</w:t>
      </w:r>
      <w:r w:rsidRPr="00FA39F9">
        <w:rPr>
          <w:sz w:val="24"/>
          <w:szCs w:val="24"/>
        </w:rPr>
        <w:t xml:space="preserve"> from bar 6 to rehearsal 4</w:t>
      </w:r>
      <w:r w:rsidR="00CE00CA">
        <w:rPr>
          <w:sz w:val="24"/>
          <w:szCs w:val="24"/>
        </w:rPr>
        <w:t>7</w:t>
      </w:r>
      <w:r w:rsidRPr="00FA39F9">
        <w:rPr>
          <w:sz w:val="24"/>
          <w:szCs w:val="24"/>
        </w:rPr>
        <w:t>.</w:t>
      </w:r>
    </w:p>
    <w:p w14:paraId="25B7CE20" w14:textId="1E1494CE" w:rsidR="00FA39F9" w:rsidRPr="00A17BE7" w:rsidRDefault="00FA39F9" w:rsidP="00FA39F9">
      <w:pPr>
        <w:pStyle w:val="ListParagraph"/>
        <w:numPr>
          <w:ilvl w:val="0"/>
          <w:numId w:val="36"/>
        </w:numPr>
        <w:spacing w:after="0" w:line="276" w:lineRule="auto"/>
        <w:jc w:val="both"/>
        <w:rPr>
          <w:rFonts w:cs="Times New Roman"/>
          <w:iCs/>
          <w:color w:val="222222"/>
          <w:sz w:val="24"/>
          <w:szCs w:val="24"/>
          <w:shd w:val="clear" w:color="auto" w:fill="FFFFFF"/>
        </w:rPr>
      </w:pPr>
      <w:r w:rsidRPr="00FA39F9">
        <w:rPr>
          <w:sz w:val="24"/>
          <w:szCs w:val="24"/>
          <w:lang w:val="en-US"/>
        </w:rPr>
        <w:t xml:space="preserve">J. </w:t>
      </w:r>
      <w:r w:rsidRPr="00FA39F9">
        <w:rPr>
          <w:sz w:val="24"/>
          <w:szCs w:val="24"/>
        </w:rPr>
        <w:t>Brahms - Symphony No. 3 in F major, op. 90 First movement: from bar 23 to</w:t>
      </w:r>
      <w:r w:rsidR="00EB7E43">
        <w:rPr>
          <w:sz w:val="24"/>
          <w:szCs w:val="24"/>
        </w:rPr>
        <w:t xml:space="preserve"> bar 27; from bar 36 to bar 46. </w:t>
      </w:r>
      <w:r w:rsidRPr="00FA39F9">
        <w:rPr>
          <w:sz w:val="24"/>
          <w:szCs w:val="24"/>
        </w:rPr>
        <w:t>Second movement: Andante</w:t>
      </w:r>
      <w:r w:rsidR="00D523F2">
        <w:rPr>
          <w:sz w:val="24"/>
          <w:szCs w:val="24"/>
        </w:rPr>
        <w:t>: from the beginning to bar 22.</w:t>
      </w:r>
    </w:p>
    <w:p w14:paraId="7CA3B0BD" w14:textId="076D2F6F" w:rsidR="00A17BE7" w:rsidRDefault="00A17BE7" w:rsidP="00A17BE7">
      <w:pPr>
        <w:numPr>
          <w:ilvl w:val="0"/>
          <w:numId w:val="11"/>
        </w:numPr>
        <w:spacing w:line="276" w:lineRule="auto"/>
        <w:contextualSpacing/>
        <w:rPr>
          <w:rFonts w:cs="Times New Roman"/>
          <w:b/>
          <w:i/>
          <w:color w:val="00000A"/>
          <w:sz w:val="24"/>
          <w:szCs w:val="24"/>
          <w:u w:val="single"/>
          <w:lang w:val="en-US"/>
        </w:rPr>
      </w:pPr>
      <w:r>
        <w:rPr>
          <w:rFonts w:cs="Times New Roman"/>
          <w:b/>
          <w:i/>
          <w:color w:val="00000A"/>
          <w:sz w:val="24"/>
          <w:szCs w:val="24"/>
          <w:u w:val="single"/>
          <w:lang w:val="en-US"/>
        </w:rPr>
        <w:t>French horn</w:t>
      </w:r>
    </w:p>
    <w:p w14:paraId="69CCA844" w14:textId="5774C9ED" w:rsidR="00A17BE7" w:rsidRPr="00A17BE7" w:rsidRDefault="00A17BE7" w:rsidP="00A17BE7">
      <w:pPr>
        <w:spacing w:after="0" w:line="240" w:lineRule="auto"/>
        <w:ind w:firstLine="708"/>
        <w:jc w:val="both"/>
        <w:rPr>
          <w:rFonts w:eastAsia="Times New Roman" w:cs="Times New Roman"/>
          <w:i/>
          <w:color w:val="000000"/>
          <w:sz w:val="24"/>
          <w:szCs w:val="24"/>
          <w:lang w:val="en-US" w:eastAsia="bg-BG"/>
        </w:rPr>
      </w:pPr>
      <w:r w:rsidRPr="00A17BE7">
        <w:rPr>
          <w:rFonts w:eastAsia="Times New Roman" w:cs="Times New Roman"/>
          <w:i/>
          <w:color w:val="000000"/>
          <w:sz w:val="24"/>
          <w:szCs w:val="24"/>
          <w:u w:val="single"/>
          <w:lang w:val="en-US" w:eastAsia="bg-BG"/>
        </w:rPr>
        <w:t>1</w:t>
      </w:r>
      <w:r w:rsidRPr="00A17BE7">
        <w:rPr>
          <w:rFonts w:eastAsia="Times New Roman" w:cs="Times New Roman"/>
          <w:i/>
          <w:color w:val="000000"/>
          <w:sz w:val="24"/>
          <w:szCs w:val="24"/>
          <w:u w:val="single"/>
          <w:vertAlign w:val="superscript"/>
          <w:lang w:val="en-US" w:eastAsia="bg-BG"/>
        </w:rPr>
        <w:t>st</w:t>
      </w:r>
      <w:r w:rsidRPr="00A17BE7">
        <w:rPr>
          <w:rFonts w:eastAsia="Times New Roman" w:cs="Times New Roman"/>
          <w:i/>
          <w:color w:val="000000"/>
          <w:sz w:val="24"/>
          <w:szCs w:val="24"/>
          <w:u w:val="single"/>
          <w:lang w:val="en-US" w:eastAsia="bg-BG"/>
        </w:rPr>
        <w:t xml:space="preserve"> and 3</w:t>
      </w:r>
      <w:r w:rsidRPr="00A17BE7">
        <w:rPr>
          <w:rFonts w:eastAsia="Times New Roman" w:cs="Times New Roman"/>
          <w:i/>
          <w:color w:val="000000"/>
          <w:sz w:val="24"/>
          <w:szCs w:val="24"/>
          <w:u w:val="single"/>
          <w:vertAlign w:val="superscript"/>
          <w:lang w:val="en-US" w:eastAsia="bg-BG"/>
        </w:rPr>
        <w:t>rd</w:t>
      </w:r>
      <w:r w:rsidRPr="00A17BE7">
        <w:rPr>
          <w:rFonts w:eastAsia="Times New Roman" w:cs="Times New Roman"/>
          <w:i/>
          <w:color w:val="000000"/>
          <w:sz w:val="24"/>
          <w:szCs w:val="24"/>
          <w:u w:val="single"/>
          <w:lang w:val="en-US" w:eastAsia="bg-BG"/>
        </w:rPr>
        <w:t xml:space="preserve"> </w:t>
      </w:r>
    </w:p>
    <w:p w14:paraId="6B6022E0" w14:textId="77777777" w:rsidR="00A17BE7" w:rsidRPr="00A17BE7" w:rsidRDefault="00A17BE7" w:rsidP="00A17BE7">
      <w:pPr>
        <w:numPr>
          <w:ilvl w:val="0"/>
          <w:numId w:val="43"/>
        </w:numPr>
        <w:spacing w:after="0" w:line="240" w:lineRule="auto"/>
        <w:jc w:val="both"/>
        <w:textAlignment w:val="baseline"/>
        <w:rPr>
          <w:rFonts w:eastAsia="Times New Roman" w:cs="Times New Roman"/>
          <w:color w:val="000000"/>
          <w:sz w:val="24"/>
          <w:szCs w:val="24"/>
          <w:lang w:eastAsia="bg-BG"/>
        </w:rPr>
      </w:pPr>
      <w:r w:rsidRPr="00A17BE7">
        <w:rPr>
          <w:rFonts w:eastAsia="Times New Roman" w:cs="Times New Roman"/>
          <w:color w:val="000000"/>
          <w:sz w:val="24"/>
          <w:szCs w:val="24"/>
          <w:lang w:eastAsia="bg-BG"/>
        </w:rPr>
        <w:t xml:space="preserve">W. A. Mozart – Concerto No. 2, </w:t>
      </w:r>
      <w:r w:rsidRPr="00A17BE7">
        <w:rPr>
          <w:rFonts w:eastAsia="Times New Roman" w:cs="Times New Roman"/>
          <w:color w:val="000000"/>
          <w:sz w:val="24"/>
          <w:szCs w:val="24"/>
          <w:lang w:val="en-US" w:eastAsia="bg-BG"/>
        </w:rPr>
        <w:t xml:space="preserve">first movement </w:t>
      </w:r>
    </w:p>
    <w:p w14:paraId="3E821BE3" w14:textId="77777777" w:rsidR="00A17BE7" w:rsidRDefault="00A17BE7" w:rsidP="00A17BE7">
      <w:pPr>
        <w:numPr>
          <w:ilvl w:val="0"/>
          <w:numId w:val="43"/>
        </w:numPr>
        <w:spacing w:after="0" w:line="240" w:lineRule="auto"/>
        <w:jc w:val="both"/>
        <w:textAlignment w:val="baseline"/>
        <w:rPr>
          <w:rFonts w:eastAsia="Times New Roman" w:cs="Times New Roman"/>
          <w:color w:val="000000"/>
          <w:sz w:val="24"/>
          <w:szCs w:val="24"/>
          <w:lang w:eastAsia="bg-BG"/>
        </w:rPr>
      </w:pPr>
      <w:r w:rsidRPr="00A17BE7">
        <w:rPr>
          <w:rFonts w:eastAsia="Times New Roman" w:cs="Times New Roman"/>
          <w:color w:val="000000"/>
          <w:sz w:val="24"/>
          <w:szCs w:val="24"/>
          <w:lang w:eastAsia="bg-BG"/>
        </w:rPr>
        <w:t>R. Strauss – Concerto No. 1</w:t>
      </w:r>
      <w:r w:rsidRPr="00A17BE7">
        <w:rPr>
          <w:rFonts w:eastAsia="Times New Roman" w:cs="Times New Roman"/>
          <w:color w:val="000000"/>
          <w:sz w:val="24"/>
          <w:szCs w:val="24"/>
          <w:lang w:val="en-US" w:eastAsia="bg-BG"/>
        </w:rPr>
        <w:t>, first movement</w:t>
      </w:r>
    </w:p>
    <w:p w14:paraId="069EE72E" w14:textId="69DAE934" w:rsidR="00A17BE7" w:rsidRPr="00A17BE7" w:rsidRDefault="00A17BE7" w:rsidP="00A17BE7">
      <w:pPr>
        <w:numPr>
          <w:ilvl w:val="0"/>
          <w:numId w:val="43"/>
        </w:numPr>
        <w:spacing w:after="0" w:line="240" w:lineRule="auto"/>
        <w:jc w:val="both"/>
        <w:textAlignment w:val="baseline"/>
        <w:rPr>
          <w:rFonts w:eastAsia="Times New Roman" w:cs="Times New Roman"/>
          <w:color w:val="000000"/>
          <w:sz w:val="24"/>
          <w:szCs w:val="24"/>
          <w:lang w:eastAsia="bg-BG"/>
        </w:rPr>
      </w:pPr>
      <w:r w:rsidRPr="00A17BE7">
        <w:rPr>
          <w:rFonts w:eastAsia="Times New Roman" w:cs="Times New Roman"/>
          <w:color w:val="000000"/>
          <w:sz w:val="24"/>
          <w:szCs w:val="24"/>
          <w:lang w:eastAsia="bg-BG"/>
        </w:rPr>
        <w:t>Orchestral excerpts</w:t>
      </w:r>
      <w:r>
        <w:rPr>
          <w:rFonts w:eastAsia="Times New Roman" w:cs="Times New Roman"/>
          <w:color w:val="000000"/>
          <w:sz w:val="24"/>
          <w:szCs w:val="24"/>
          <w:lang w:val="en-US" w:eastAsia="bg-BG"/>
        </w:rPr>
        <w:t>:</w:t>
      </w:r>
    </w:p>
    <w:p w14:paraId="19177C85" w14:textId="77777777" w:rsidR="00A17BE7" w:rsidRPr="00A17BE7" w:rsidRDefault="00A17BE7" w:rsidP="00A17BE7">
      <w:pPr>
        <w:numPr>
          <w:ilvl w:val="0"/>
          <w:numId w:val="42"/>
        </w:numPr>
        <w:spacing w:after="0" w:line="240" w:lineRule="auto"/>
        <w:jc w:val="both"/>
        <w:textAlignment w:val="baseline"/>
        <w:rPr>
          <w:rFonts w:eastAsia="Times New Roman" w:cs="Times New Roman"/>
          <w:color w:val="000000"/>
          <w:sz w:val="24"/>
          <w:szCs w:val="24"/>
          <w:lang w:eastAsia="bg-BG"/>
        </w:rPr>
      </w:pPr>
      <w:r w:rsidRPr="00A17BE7">
        <w:rPr>
          <w:rFonts w:eastAsia="Times New Roman" w:cs="Times New Roman"/>
          <w:color w:val="000000"/>
          <w:sz w:val="24"/>
          <w:szCs w:val="24"/>
          <w:lang w:val="en-US" w:eastAsia="bg-BG"/>
        </w:rPr>
        <w:t>Beethoven – Symphony No 7, 1</w:t>
      </w:r>
      <w:r w:rsidRPr="00A17BE7">
        <w:rPr>
          <w:rFonts w:eastAsia="Times New Roman" w:cs="Times New Roman"/>
          <w:color w:val="000000"/>
          <w:sz w:val="24"/>
          <w:szCs w:val="24"/>
          <w:vertAlign w:val="superscript"/>
          <w:lang w:val="en-US" w:eastAsia="bg-BG"/>
        </w:rPr>
        <w:t>st</w:t>
      </w:r>
      <w:r w:rsidRPr="00A17BE7">
        <w:rPr>
          <w:rFonts w:eastAsia="Times New Roman" w:cs="Times New Roman"/>
          <w:color w:val="000000"/>
          <w:sz w:val="24"/>
          <w:szCs w:val="24"/>
          <w:vertAlign w:val="superscript"/>
          <w:lang w:eastAsia="bg-BG"/>
        </w:rPr>
        <w:t xml:space="preserve"> </w:t>
      </w:r>
      <w:r w:rsidRPr="00A17BE7">
        <w:rPr>
          <w:rFonts w:eastAsia="Times New Roman" w:cs="Times New Roman"/>
          <w:color w:val="000000"/>
          <w:sz w:val="24"/>
          <w:szCs w:val="24"/>
          <w:lang w:val="en-US" w:eastAsia="bg-BG"/>
        </w:rPr>
        <w:t>movement – bars 84-110, 421 to end</w:t>
      </w:r>
    </w:p>
    <w:p w14:paraId="3510C59F" w14:textId="77777777" w:rsidR="00A17BE7" w:rsidRPr="00A17BE7" w:rsidRDefault="00A17BE7" w:rsidP="00A17BE7">
      <w:pPr>
        <w:numPr>
          <w:ilvl w:val="0"/>
          <w:numId w:val="42"/>
        </w:numPr>
        <w:spacing w:after="0" w:line="240" w:lineRule="auto"/>
        <w:jc w:val="both"/>
        <w:textAlignment w:val="baseline"/>
        <w:rPr>
          <w:rFonts w:eastAsia="Times New Roman" w:cs="Times New Roman"/>
          <w:color w:val="000000"/>
          <w:sz w:val="24"/>
          <w:szCs w:val="24"/>
          <w:lang w:eastAsia="bg-BG"/>
        </w:rPr>
      </w:pPr>
      <w:r w:rsidRPr="00A17BE7">
        <w:rPr>
          <w:rFonts w:eastAsia="Times New Roman" w:cs="Times New Roman"/>
          <w:color w:val="000000"/>
          <w:sz w:val="24"/>
          <w:szCs w:val="24"/>
          <w:lang w:eastAsia="bg-BG"/>
        </w:rPr>
        <w:t>J. Brahms – Symphony No. 3, 3</w:t>
      </w:r>
      <w:proofErr w:type="spellStart"/>
      <w:r w:rsidRPr="00A17BE7">
        <w:rPr>
          <w:rFonts w:eastAsia="Times New Roman" w:cs="Times New Roman"/>
          <w:color w:val="000000"/>
          <w:sz w:val="24"/>
          <w:szCs w:val="24"/>
          <w:vertAlign w:val="superscript"/>
          <w:lang w:val="en-US" w:eastAsia="bg-BG"/>
        </w:rPr>
        <w:t>rd</w:t>
      </w:r>
      <w:proofErr w:type="spellEnd"/>
      <w:r w:rsidRPr="00A17BE7">
        <w:rPr>
          <w:rFonts w:eastAsia="Times New Roman" w:cs="Times New Roman"/>
          <w:color w:val="000000"/>
          <w:sz w:val="24"/>
          <w:szCs w:val="24"/>
          <w:lang w:eastAsia="bg-BG"/>
        </w:rPr>
        <w:t xml:space="preserve"> movement - bars 108 - 114</w:t>
      </w:r>
    </w:p>
    <w:p w14:paraId="5F7A2D4A" w14:textId="77777777" w:rsidR="00A17BE7" w:rsidRPr="00A17BE7" w:rsidRDefault="00A17BE7" w:rsidP="00A17BE7">
      <w:pPr>
        <w:pStyle w:val="NormalWeb"/>
        <w:numPr>
          <w:ilvl w:val="0"/>
          <w:numId w:val="42"/>
        </w:numPr>
        <w:spacing w:before="0" w:beforeAutospacing="0" w:after="0" w:afterAutospacing="0"/>
        <w:jc w:val="both"/>
        <w:textAlignment w:val="baseline"/>
        <w:rPr>
          <w:rFonts w:asciiTheme="minorHAnsi" w:hAnsiTheme="minorHAnsi"/>
          <w:color w:val="000000"/>
        </w:rPr>
      </w:pPr>
      <w:r w:rsidRPr="00A17BE7">
        <w:rPr>
          <w:rFonts w:asciiTheme="minorHAnsi" w:hAnsiTheme="minorHAnsi"/>
          <w:color w:val="000000"/>
        </w:rPr>
        <w:t>J. Brahms – Symphony No. 2, 1</w:t>
      </w:r>
      <w:r w:rsidRPr="00A17BE7">
        <w:rPr>
          <w:rFonts w:asciiTheme="minorHAnsi" w:hAnsiTheme="minorHAnsi"/>
          <w:color w:val="000000"/>
          <w:sz w:val="22"/>
          <w:szCs w:val="22"/>
          <w:vertAlign w:val="superscript"/>
        </w:rPr>
        <w:t>st</w:t>
      </w:r>
      <w:r w:rsidRPr="00A17BE7">
        <w:rPr>
          <w:rFonts w:asciiTheme="minorHAnsi" w:hAnsiTheme="minorHAnsi"/>
          <w:color w:val="000000"/>
        </w:rPr>
        <w:t xml:space="preserve"> movement - bars 454 - 477</w:t>
      </w:r>
      <w:r w:rsidRPr="00A17BE7">
        <w:rPr>
          <w:rFonts w:asciiTheme="minorHAnsi" w:hAnsiTheme="minorHAnsi"/>
          <w:color w:val="000000"/>
          <w:lang w:val="en-US"/>
        </w:rPr>
        <w:t>; 2</w:t>
      </w:r>
      <w:r w:rsidRPr="00A17BE7">
        <w:rPr>
          <w:rFonts w:asciiTheme="minorHAnsi" w:hAnsiTheme="minorHAnsi"/>
          <w:color w:val="000000"/>
          <w:vertAlign w:val="superscript"/>
          <w:lang w:val="en-US"/>
        </w:rPr>
        <w:t>nd</w:t>
      </w:r>
      <w:r w:rsidRPr="00A17BE7">
        <w:rPr>
          <w:rFonts w:asciiTheme="minorHAnsi" w:hAnsiTheme="minorHAnsi"/>
          <w:color w:val="000000"/>
          <w:lang w:val="en-US"/>
        </w:rPr>
        <w:t xml:space="preserve"> movement – bars 17- 31</w:t>
      </w:r>
    </w:p>
    <w:p w14:paraId="6D28697D" w14:textId="77777777" w:rsidR="00A17BE7" w:rsidRPr="00A17BE7" w:rsidRDefault="00A17BE7" w:rsidP="00A17BE7">
      <w:pPr>
        <w:numPr>
          <w:ilvl w:val="0"/>
          <w:numId w:val="42"/>
        </w:numPr>
        <w:spacing w:after="0" w:line="240" w:lineRule="auto"/>
        <w:jc w:val="both"/>
        <w:textAlignment w:val="baseline"/>
        <w:rPr>
          <w:rFonts w:eastAsia="Times New Roman" w:cs="Times New Roman"/>
          <w:color w:val="000000"/>
          <w:sz w:val="24"/>
          <w:szCs w:val="24"/>
          <w:lang w:eastAsia="bg-BG"/>
        </w:rPr>
      </w:pPr>
      <w:r w:rsidRPr="00A17BE7">
        <w:rPr>
          <w:rFonts w:eastAsia="Times New Roman" w:cs="Times New Roman"/>
          <w:color w:val="000000"/>
          <w:sz w:val="24"/>
          <w:szCs w:val="24"/>
          <w:lang w:val="en-US" w:eastAsia="bg-BG"/>
        </w:rPr>
        <w:t>Shostakovich: Symphony No 5, 1</w:t>
      </w:r>
      <w:r w:rsidRPr="00A17BE7">
        <w:rPr>
          <w:rFonts w:eastAsia="Times New Roman" w:cs="Times New Roman"/>
          <w:color w:val="000000"/>
          <w:sz w:val="24"/>
          <w:szCs w:val="24"/>
          <w:vertAlign w:val="superscript"/>
          <w:lang w:val="en-US" w:eastAsia="bg-BG"/>
        </w:rPr>
        <w:t>st</w:t>
      </w:r>
      <w:r w:rsidRPr="00A17BE7">
        <w:rPr>
          <w:rFonts w:eastAsia="Times New Roman" w:cs="Times New Roman"/>
          <w:color w:val="000000"/>
          <w:sz w:val="24"/>
          <w:szCs w:val="24"/>
          <w:lang w:val="en-US" w:eastAsia="bg-BG"/>
        </w:rPr>
        <w:t xml:space="preserve"> movement – No 33 -41</w:t>
      </w:r>
    </w:p>
    <w:p w14:paraId="4263D90B" w14:textId="77777777" w:rsidR="00A17BE7" w:rsidRPr="00A17BE7" w:rsidRDefault="00A17BE7" w:rsidP="00A17BE7">
      <w:pPr>
        <w:numPr>
          <w:ilvl w:val="0"/>
          <w:numId w:val="42"/>
        </w:numPr>
        <w:spacing w:after="0" w:line="240" w:lineRule="auto"/>
        <w:jc w:val="both"/>
        <w:textAlignment w:val="baseline"/>
        <w:rPr>
          <w:rFonts w:eastAsia="Times New Roman" w:cs="Times New Roman"/>
          <w:color w:val="000000"/>
          <w:sz w:val="24"/>
          <w:szCs w:val="24"/>
          <w:lang w:eastAsia="bg-BG"/>
        </w:rPr>
      </w:pPr>
      <w:r w:rsidRPr="00A17BE7">
        <w:rPr>
          <w:rFonts w:eastAsia="Times New Roman" w:cs="Times New Roman"/>
          <w:color w:val="000000"/>
          <w:sz w:val="24"/>
          <w:szCs w:val="24"/>
          <w:lang w:val="en-US" w:eastAsia="bg-BG"/>
        </w:rPr>
        <w:t>Tchaikovsky – Symphony No 4, 1</w:t>
      </w:r>
      <w:r w:rsidRPr="00A17BE7">
        <w:rPr>
          <w:rFonts w:eastAsia="Times New Roman" w:cs="Times New Roman"/>
          <w:color w:val="000000"/>
          <w:sz w:val="24"/>
          <w:szCs w:val="24"/>
          <w:vertAlign w:val="superscript"/>
          <w:lang w:val="en-US" w:eastAsia="bg-BG"/>
        </w:rPr>
        <w:t>st</w:t>
      </w:r>
      <w:r w:rsidRPr="00A17BE7">
        <w:rPr>
          <w:rFonts w:eastAsia="Times New Roman" w:cs="Times New Roman"/>
          <w:color w:val="000000"/>
          <w:sz w:val="24"/>
          <w:szCs w:val="24"/>
          <w:lang w:val="en-US" w:eastAsia="bg-BG"/>
        </w:rPr>
        <w:t xml:space="preserve"> movement – from I to K</w:t>
      </w:r>
    </w:p>
    <w:p w14:paraId="1E56B214" w14:textId="05781B10" w:rsidR="00A17BE7" w:rsidRPr="00A17BE7" w:rsidRDefault="00A17BE7" w:rsidP="00A17BE7">
      <w:pPr>
        <w:numPr>
          <w:ilvl w:val="0"/>
          <w:numId w:val="42"/>
        </w:numPr>
        <w:spacing w:after="0" w:line="240" w:lineRule="auto"/>
        <w:jc w:val="both"/>
        <w:textAlignment w:val="baseline"/>
        <w:rPr>
          <w:rFonts w:eastAsia="Times New Roman" w:cs="Times New Roman"/>
          <w:color w:val="000000"/>
          <w:sz w:val="24"/>
          <w:szCs w:val="24"/>
          <w:lang w:eastAsia="bg-BG"/>
        </w:rPr>
      </w:pPr>
      <w:r w:rsidRPr="00A17BE7">
        <w:rPr>
          <w:rFonts w:eastAsia="Times New Roman" w:cs="Times New Roman"/>
          <w:color w:val="000000"/>
          <w:sz w:val="24"/>
          <w:szCs w:val="24"/>
          <w:lang w:val="en-US" w:eastAsia="bg-BG"/>
        </w:rPr>
        <w:t>Tchaikovsky Symphony No 5, 2</w:t>
      </w:r>
      <w:r w:rsidRPr="00A17BE7">
        <w:rPr>
          <w:rFonts w:eastAsia="Times New Roman" w:cs="Times New Roman"/>
          <w:color w:val="000000"/>
          <w:sz w:val="24"/>
          <w:szCs w:val="24"/>
          <w:vertAlign w:val="superscript"/>
          <w:lang w:val="en-US" w:eastAsia="bg-BG"/>
        </w:rPr>
        <w:t>nd</w:t>
      </w:r>
      <w:r w:rsidRPr="00A17BE7">
        <w:rPr>
          <w:rFonts w:eastAsia="Times New Roman" w:cs="Times New Roman"/>
          <w:color w:val="000000"/>
          <w:sz w:val="24"/>
          <w:szCs w:val="24"/>
          <w:lang w:val="en-US" w:eastAsia="bg-BG"/>
        </w:rPr>
        <w:t xml:space="preserve"> movement – bars 8 - 28 </w:t>
      </w:r>
    </w:p>
    <w:p w14:paraId="7EFA77A3" w14:textId="77777777" w:rsidR="00A17BE7" w:rsidRDefault="00A17BE7" w:rsidP="00A17BE7">
      <w:pPr>
        <w:spacing w:line="276" w:lineRule="auto"/>
        <w:ind w:left="720"/>
        <w:contextualSpacing/>
        <w:rPr>
          <w:rFonts w:cs="Times New Roman"/>
          <w:b/>
          <w:i/>
          <w:color w:val="00000A"/>
          <w:sz w:val="24"/>
          <w:szCs w:val="24"/>
          <w:u w:val="single"/>
          <w:lang w:val="en-US"/>
        </w:rPr>
      </w:pPr>
    </w:p>
    <w:p w14:paraId="070FAC57" w14:textId="2EC0324E" w:rsidR="00A17BE7" w:rsidRPr="00A17BE7" w:rsidRDefault="00A17BE7" w:rsidP="00A17BE7">
      <w:pPr>
        <w:spacing w:line="276" w:lineRule="auto"/>
        <w:ind w:left="720"/>
        <w:contextualSpacing/>
        <w:rPr>
          <w:rFonts w:cs="Times New Roman"/>
          <w:i/>
          <w:color w:val="00000A"/>
          <w:sz w:val="24"/>
          <w:szCs w:val="24"/>
          <w:u w:val="single"/>
          <w:lang w:val="en-US"/>
        </w:rPr>
      </w:pPr>
      <w:r w:rsidRPr="00A17BE7">
        <w:rPr>
          <w:rFonts w:cs="Times New Roman"/>
          <w:i/>
          <w:color w:val="00000A"/>
          <w:sz w:val="24"/>
          <w:szCs w:val="24"/>
          <w:u w:val="single"/>
          <w:lang w:val="en-US"/>
        </w:rPr>
        <w:t>2</w:t>
      </w:r>
      <w:r w:rsidRPr="00A17BE7">
        <w:rPr>
          <w:rFonts w:cs="Times New Roman"/>
          <w:i/>
          <w:color w:val="00000A"/>
          <w:sz w:val="24"/>
          <w:szCs w:val="24"/>
          <w:u w:val="single"/>
          <w:vertAlign w:val="superscript"/>
          <w:lang w:val="en-US"/>
        </w:rPr>
        <w:t>nd</w:t>
      </w:r>
      <w:r w:rsidRPr="00A17BE7">
        <w:rPr>
          <w:rFonts w:cs="Times New Roman"/>
          <w:i/>
          <w:color w:val="00000A"/>
          <w:sz w:val="24"/>
          <w:szCs w:val="24"/>
          <w:u w:val="single"/>
          <w:lang w:val="en-US"/>
        </w:rPr>
        <w:t xml:space="preserve"> and 4</w:t>
      </w:r>
      <w:r w:rsidRPr="00A17BE7">
        <w:rPr>
          <w:rFonts w:cs="Times New Roman"/>
          <w:i/>
          <w:color w:val="00000A"/>
          <w:sz w:val="24"/>
          <w:szCs w:val="24"/>
          <w:u w:val="single"/>
          <w:vertAlign w:val="superscript"/>
          <w:lang w:val="en-US"/>
        </w:rPr>
        <w:t>th</w:t>
      </w:r>
      <w:r w:rsidRPr="00A17BE7">
        <w:rPr>
          <w:rFonts w:cs="Times New Roman"/>
          <w:i/>
          <w:color w:val="00000A"/>
          <w:sz w:val="24"/>
          <w:szCs w:val="24"/>
          <w:u w:val="single"/>
          <w:lang w:val="en-US"/>
        </w:rPr>
        <w:t xml:space="preserve"> </w:t>
      </w:r>
    </w:p>
    <w:p w14:paraId="7F534644" w14:textId="77777777" w:rsidR="00A17BE7" w:rsidRPr="00A17BE7" w:rsidRDefault="00A17BE7" w:rsidP="00A17BE7">
      <w:pPr>
        <w:numPr>
          <w:ilvl w:val="0"/>
          <w:numId w:val="23"/>
        </w:numPr>
        <w:contextualSpacing/>
        <w:rPr>
          <w:rFonts w:cs="Times New Roman"/>
          <w:color w:val="00000A"/>
          <w:sz w:val="24"/>
          <w:szCs w:val="24"/>
          <w:lang w:val="en-US"/>
        </w:rPr>
      </w:pPr>
      <w:r w:rsidRPr="00A17BE7">
        <w:rPr>
          <w:rFonts w:cs="Times New Roman"/>
          <w:color w:val="00000A"/>
          <w:sz w:val="24"/>
          <w:szCs w:val="24"/>
          <w:lang w:val="en-US"/>
        </w:rPr>
        <w:t>W. A. Mozart – Horn Concerto No.3 K.447 Mov.1 (with cadenza)</w:t>
      </w:r>
    </w:p>
    <w:p w14:paraId="0F64AC46" w14:textId="77777777" w:rsidR="00A17BE7" w:rsidRPr="00A17BE7" w:rsidRDefault="00A17BE7" w:rsidP="00A17BE7">
      <w:pPr>
        <w:numPr>
          <w:ilvl w:val="0"/>
          <w:numId w:val="23"/>
        </w:numPr>
        <w:spacing w:after="0"/>
        <w:contextualSpacing/>
        <w:rPr>
          <w:rFonts w:cs="Times New Roman"/>
          <w:color w:val="00000A"/>
          <w:sz w:val="24"/>
          <w:szCs w:val="24"/>
          <w:lang w:val="en-US"/>
        </w:rPr>
      </w:pPr>
      <w:bookmarkStart w:id="0" w:name="_GoBack"/>
      <w:bookmarkEnd w:id="0"/>
      <w:r w:rsidRPr="00A17BE7">
        <w:rPr>
          <w:rFonts w:cs="Times New Roman"/>
          <w:color w:val="00000A"/>
          <w:sz w:val="24"/>
          <w:szCs w:val="24"/>
          <w:lang w:val="en-US"/>
        </w:rPr>
        <w:t>Orchestral excerpts:</w:t>
      </w:r>
    </w:p>
    <w:p w14:paraId="2431A471" w14:textId="77777777" w:rsidR="00A17BE7" w:rsidRPr="00A17BE7" w:rsidRDefault="00A17BE7" w:rsidP="00A17BE7">
      <w:pPr>
        <w:numPr>
          <w:ilvl w:val="0"/>
          <w:numId w:val="27"/>
        </w:numPr>
        <w:spacing w:after="0" w:line="240" w:lineRule="auto"/>
        <w:ind w:left="1068"/>
        <w:jc w:val="both"/>
        <w:rPr>
          <w:rFonts w:ascii="Times New Roman" w:eastAsia="Times New Roman" w:hAnsi="Times New Roman" w:cs="Times New Roman"/>
          <w:color w:val="000000"/>
          <w:sz w:val="24"/>
          <w:szCs w:val="24"/>
          <w:lang w:eastAsia="bg-BG"/>
        </w:rPr>
      </w:pPr>
      <w:proofErr w:type="spellStart"/>
      <w:r w:rsidRPr="00A17BE7">
        <w:rPr>
          <w:rFonts w:ascii="Times New Roman" w:eastAsia="Times New Roman" w:hAnsi="Times New Roman" w:cs="Times New Roman"/>
          <w:color w:val="000000"/>
          <w:sz w:val="24"/>
          <w:szCs w:val="24"/>
          <w:lang w:val="en-US" w:eastAsia="bg-BG"/>
        </w:rPr>
        <w:t>G.Puccini</w:t>
      </w:r>
      <w:proofErr w:type="spellEnd"/>
      <w:r w:rsidRPr="00A17BE7">
        <w:rPr>
          <w:rFonts w:ascii="Times New Roman" w:eastAsia="Times New Roman" w:hAnsi="Times New Roman" w:cs="Times New Roman"/>
          <w:color w:val="000000"/>
          <w:sz w:val="24"/>
          <w:szCs w:val="24"/>
          <w:lang w:val="en-US" w:eastAsia="bg-BG"/>
        </w:rPr>
        <w:t xml:space="preserve"> – </w:t>
      </w:r>
      <w:proofErr w:type="spellStart"/>
      <w:r w:rsidRPr="00A17BE7">
        <w:rPr>
          <w:rFonts w:ascii="Times New Roman" w:eastAsia="Times New Roman" w:hAnsi="Times New Roman" w:cs="Times New Roman"/>
          <w:color w:val="000000"/>
          <w:sz w:val="24"/>
          <w:szCs w:val="24"/>
          <w:lang w:val="en-US" w:eastAsia="bg-BG"/>
        </w:rPr>
        <w:t>Toska</w:t>
      </w:r>
      <w:proofErr w:type="spellEnd"/>
      <w:r w:rsidRPr="00A17BE7">
        <w:rPr>
          <w:rFonts w:ascii="Times New Roman" w:eastAsia="Times New Roman" w:hAnsi="Times New Roman" w:cs="Times New Roman"/>
          <w:color w:val="000000"/>
          <w:sz w:val="24"/>
          <w:szCs w:val="24"/>
          <w:lang w:val="en-US" w:eastAsia="bg-BG"/>
        </w:rPr>
        <w:t xml:space="preserve"> – Third act, from the beginning </w:t>
      </w:r>
    </w:p>
    <w:p w14:paraId="1F7E4092" w14:textId="77777777" w:rsidR="00A17BE7" w:rsidRPr="00A17BE7" w:rsidRDefault="00A17BE7" w:rsidP="00A17BE7">
      <w:pPr>
        <w:numPr>
          <w:ilvl w:val="0"/>
          <w:numId w:val="27"/>
        </w:numPr>
        <w:spacing w:after="0" w:line="240" w:lineRule="auto"/>
        <w:ind w:left="1068"/>
        <w:jc w:val="both"/>
        <w:rPr>
          <w:rFonts w:ascii="Times New Roman" w:eastAsia="Times New Roman" w:hAnsi="Times New Roman" w:cs="Times New Roman"/>
          <w:color w:val="000000"/>
          <w:sz w:val="24"/>
          <w:szCs w:val="24"/>
          <w:lang w:eastAsia="bg-BG"/>
        </w:rPr>
      </w:pPr>
      <w:proofErr w:type="spellStart"/>
      <w:r w:rsidRPr="00A17BE7">
        <w:rPr>
          <w:rFonts w:ascii="Times New Roman" w:eastAsia="Times New Roman" w:hAnsi="Times New Roman" w:cs="Times New Roman"/>
          <w:color w:val="000000"/>
          <w:sz w:val="24"/>
          <w:szCs w:val="24"/>
          <w:lang w:val="en-US" w:eastAsia="bg-BG"/>
        </w:rPr>
        <w:lastRenderedPageBreak/>
        <w:t>L.van</w:t>
      </w:r>
      <w:proofErr w:type="spellEnd"/>
      <w:r w:rsidRPr="00A17BE7">
        <w:rPr>
          <w:rFonts w:ascii="Times New Roman" w:eastAsia="Times New Roman" w:hAnsi="Times New Roman" w:cs="Times New Roman"/>
          <w:color w:val="000000"/>
          <w:sz w:val="24"/>
          <w:szCs w:val="24"/>
          <w:lang w:val="en-US" w:eastAsia="bg-BG"/>
        </w:rPr>
        <w:t xml:space="preserve"> Beethoven – Symphony No.7, Op.92 </w:t>
      </w:r>
      <w:proofErr w:type="spellStart"/>
      <w:r w:rsidRPr="00A17BE7">
        <w:rPr>
          <w:rFonts w:ascii="Times New Roman" w:eastAsia="Times New Roman" w:hAnsi="Times New Roman" w:cs="Times New Roman"/>
          <w:color w:val="000000"/>
          <w:sz w:val="24"/>
          <w:szCs w:val="24"/>
          <w:lang w:val="en-US" w:eastAsia="bg-BG"/>
        </w:rPr>
        <w:t>Vivace</w:t>
      </w:r>
      <w:proofErr w:type="spellEnd"/>
      <w:r w:rsidRPr="00A17BE7">
        <w:rPr>
          <w:rFonts w:ascii="Times New Roman" w:eastAsia="Times New Roman" w:hAnsi="Times New Roman" w:cs="Times New Roman"/>
          <w:color w:val="000000"/>
          <w:sz w:val="24"/>
          <w:szCs w:val="24"/>
          <w:lang w:val="en-US" w:eastAsia="bg-BG"/>
        </w:rPr>
        <w:t>, m.66-110</w:t>
      </w:r>
    </w:p>
    <w:p w14:paraId="497FD963" w14:textId="77777777" w:rsidR="00A17BE7" w:rsidRPr="00A17BE7" w:rsidRDefault="00A17BE7" w:rsidP="00A17BE7">
      <w:pPr>
        <w:spacing w:after="0" w:line="240" w:lineRule="auto"/>
        <w:ind w:left="5304"/>
        <w:jc w:val="both"/>
        <w:rPr>
          <w:rFonts w:ascii="Times New Roman" w:eastAsia="Times New Roman" w:hAnsi="Times New Roman" w:cs="Times New Roman"/>
          <w:color w:val="000000"/>
          <w:sz w:val="24"/>
          <w:szCs w:val="24"/>
          <w:lang w:val="en-US" w:eastAsia="bg-BG"/>
        </w:rPr>
      </w:pPr>
      <w:r w:rsidRPr="00A17BE7">
        <w:rPr>
          <w:rFonts w:ascii="Times New Roman" w:eastAsia="Times New Roman" w:hAnsi="Times New Roman" w:cs="Times New Roman"/>
          <w:color w:val="000000"/>
          <w:sz w:val="24"/>
          <w:szCs w:val="24"/>
          <w:lang w:val="en-US" w:eastAsia="bg-BG"/>
        </w:rPr>
        <w:t xml:space="preserve">Assai </w:t>
      </w:r>
      <w:proofErr w:type="spellStart"/>
      <w:r w:rsidRPr="00A17BE7">
        <w:rPr>
          <w:rFonts w:ascii="Times New Roman" w:eastAsia="Times New Roman" w:hAnsi="Times New Roman" w:cs="Times New Roman"/>
          <w:color w:val="000000"/>
          <w:sz w:val="24"/>
          <w:szCs w:val="24"/>
          <w:lang w:val="en-US" w:eastAsia="bg-BG"/>
        </w:rPr>
        <w:t>meno</w:t>
      </w:r>
      <w:proofErr w:type="spellEnd"/>
      <w:r w:rsidRPr="00A17BE7">
        <w:rPr>
          <w:rFonts w:ascii="Times New Roman" w:eastAsia="Times New Roman" w:hAnsi="Times New Roman" w:cs="Times New Roman"/>
          <w:color w:val="000000"/>
          <w:sz w:val="24"/>
          <w:szCs w:val="24"/>
          <w:lang w:val="en-US" w:eastAsia="bg-BG"/>
        </w:rPr>
        <w:t xml:space="preserve"> presto m.153-239</w:t>
      </w:r>
    </w:p>
    <w:p w14:paraId="48C37538" w14:textId="77777777" w:rsidR="00A17BE7" w:rsidRPr="00A17BE7" w:rsidRDefault="00A17BE7" w:rsidP="00A17BE7">
      <w:pPr>
        <w:numPr>
          <w:ilvl w:val="0"/>
          <w:numId w:val="29"/>
        </w:numPr>
        <w:spacing w:after="0" w:line="240" w:lineRule="auto"/>
        <w:ind w:left="1068"/>
        <w:jc w:val="both"/>
        <w:rPr>
          <w:rFonts w:ascii="Times New Roman" w:eastAsia="Times New Roman" w:hAnsi="Times New Roman" w:cs="Times New Roman"/>
          <w:color w:val="000000"/>
          <w:sz w:val="24"/>
          <w:szCs w:val="24"/>
          <w:lang w:eastAsia="bg-BG"/>
        </w:rPr>
      </w:pPr>
      <w:proofErr w:type="spellStart"/>
      <w:r w:rsidRPr="00A17BE7">
        <w:rPr>
          <w:rFonts w:ascii="Times New Roman" w:eastAsia="Times New Roman" w:hAnsi="Times New Roman" w:cs="Times New Roman"/>
          <w:color w:val="000000"/>
          <w:sz w:val="24"/>
          <w:szCs w:val="24"/>
          <w:lang w:val="en-US" w:eastAsia="bg-BG"/>
        </w:rPr>
        <w:t>L.van</w:t>
      </w:r>
      <w:proofErr w:type="spellEnd"/>
      <w:r w:rsidRPr="00A17BE7">
        <w:rPr>
          <w:rFonts w:ascii="Times New Roman" w:eastAsia="Times New Roman" w:hAnsi="Times New Roman" w:cs="Times New Roman"/>
          <w:color w:val="000000"/>
          <w:sz w:val="24"/>
          <w:szCs w:val="24"/>
          <w:lang w:val="en-US" w:eastAsia="bg-BG"/>
        </w:rPr>
        <w:t xml:space="preserve"> </w:t>
      </w:r>
      <w:proofErr w:type="spellStart"/>
      <w:r w:rsidRPr="00A17BE7">
        <w:rPr>
          <w:rFonts w:ascii="Times New Roman" w:eastAsia="Times New Roman" w:hAnsi="Times New Roman" w:cs="Times New Roman"/>
          <w:color w:val="000000"/>
          <w:sz w:val="24"/>
          <w:szCs w:val="24"/>
          <w:lang w:val="en-US" w:eastAsia="bg-BG"/>
        </w:rPr>
        <w:t>Beethioven</w:t>
      </w:r>
      <w:proofErr w:type="spellEnd"/>
      <w:r w:rsidRPr="00A17BE7">
        <w:rPr>
          <w:rFonts w:ascii="Times New Roman" w:eastAsia="Times New Roman" w:hAnsi="Times New Roman" w:cs="Times New Roman"/>
          <w:color w:val="000000"/>
          <w:sz w:val="24"/>
          <w:szCs w:val="24"/>
          <w:lang w:val="en-US" w:eastAsia="bg-BG"/>
        </w:rPr>
        <w:t xml:space="preserve"> – Symphony No.3, Op.36  3</w:t>
      </w:r>
      <w:r w:rsidRPr="00A17BE7">
        <w:rPr>
          <w:rFonts w:ascii="Times New Roman" w:eastAsia="Times New Roman" w:hAnsi="Times New Roman" w:cs="Times New Roman"/>
          <w:color w:val="000000"/>
          <w:sz w:val="24"/>
          <w:szCs w:val="24"/>
          <w:vertAlign w:val="superscript"/>
          <w:lang w:val="en-US" w:eastAsia="bg-BG"/>
        </w:rPr>
        <w:t>rd</w:t>
      </w:r>
      <w:r w:rsidRPr="00A17BE7">
        <w:rPr>
          <w:rFonts w:ascii="Times New Roman" w:eastAsia="Times New Roman" w:hAnsi="Times New Roman" w:cs="Times New Roman"/>
          <w:color w:val="000000"/>
          <w:sz w:val="24"/>
          <w:szCs w:val="24"/>
          <w:lang w:val="en-US" w:eastAsia="bg-BG"/>
        </w:rPr>
        <w:t xml:space="preserve"> </w:t>
      </w:r>
      <w:proofErr w:type="spellStart"/>
      <w:r w:rsidRPr="00A17BE7">
        <w:rPr>
          <w:rFonts w:ascii="Times New Roman" w:eastAsia="Times New Roman" w:hAnsi="Times New Roman" w:cs="Times New Roman"/>
          <w:color w:val="000000"/>
          <w:sz w:val="24"/>
          <w:szCs w:val="24"/>
          <w:lang w:val="en-US" w:eastAsia="bg-BG"/>
        </w:rPr>
        <w:t>Mvt</w:t>
      </w:r>
      <w:proofErr w:type="spellEnd"/>
      <w:r w:rsidRPr="00A17BE7">
        <w:rPr>
          <w:rFonts w:ascii="Times New Roman" w:eastAsia="Times New Roman" w:hAnsi="Times New Roman" w:cs="Times New Roman"/>
          <w:color w:val="000000"/>
          <w:sz w:val="24"/>
          <w:szCs w:val="24"/>
          <w:lang w:val="en-US" w:eastAsia="bg-BG"/>
        </w:rPr>
        <w:t>., Trio  m.171-205</w:t>
      </w:r>
    </w:p>
    <w:p w14:paraId="0D74BF69" w14:textId="77777777" w:rsidR="00A17BE7" w:rsidRPr="00A17BE7" w:rsidRDefault="00A17BE7" w:rsidP="00A17BE7">
      <w:pPr>
        <w:numPr>
          <w:ilvl w:val="0"/>
          <w:numId w:val="27"/>
        </w:numPr>
        <w:spacing w:after="0" w:line="240" w:lineRule="auto"/>
        <w:ind w:left="1068"/>
        <w:jc w:val="both"/>
        <w:rPr>
          <w:rFonts w:ascii="Times New Roman" w:eastAsia="Times New Roman" w:hAnsi="Times New Roman" w:cs="Times New Roman"/>
          <w:color w:val="000000"/>
          <w:sz w:val="24"/>
          <w:szCs w:val="24"/>
          <w:lang w:eastAsia="bg-BG"/>
        </w:rPr>
      </w:pPr>
      <w:proofErr w:type="spellStart"/>
      <w:r w:rsidRPr="00A17BE7">
        <w:rPr>
          <w:rFonts w:ascii="Times New Roman" w:eastAsia="Times New Roman" w:hAnsi="Times New Roman" w:cs="Times New Roman"/>
          <w:color w:val="000000"/>
          <w:sz w:val="24"/>
          <w:szCs w:val="24"/>
          <w:lang w:val="en-US" w:eastAsia="bg-BG"/>
        </w:rPr>
        <w:t>L.van</w:t>
      </w:r>
      <w:proofErr w:type="spellEnd"/>
      <w:r w:rsidRPr="00A17BE7">
        <w:rPr>
          <w:rFonts w:ascii="Times New Roman" w:eastAsia="Times New Roman" w:hAnsi="Times New Roman" w:cs="Times New Roman"/>
          <w:color w:val="000000"/>
          <w:sz w:val="24"/>
          <w:szCs w:val="24"/>
          <w:lang w:val="en-US" w:eastAsia="bg-BG"/>
        </w:rPr>
        <w:t xml:space="preserve"> Beethoven – Symphony No.9, Op.125 3</w:t>
      </w:r>
      <w:r w:rsidRPr="00A17BE7">
        <w:rPr>
          <w:rFonts w:ascii="Times New Roman" w:eastAsia="Times New Roman" w:hAnsi="Times New Roman" w:cs="Times New Roman"/>
          <w:color w:val="000000"/>
          <w:sz w:val="24"/>
          <w:szCs w:val="24"/>
          <w:vertAlign w:val="superscript"/>
          <w:lang w:val="en-US" w:eastAsia="bg-BG"/>
        </w:rPr>
        <w:t>rd</w:t>
      </w:r>
      <w:r w:rsidRPr="00A17BE7">
        <w:rPr>
          <w:rFonts w:ascii="Times New Roman" w:eastAsia="Times New Roman" w:hAnsi="Times New Roman" w:cs="Times New Roman"/>
          <w:color w:val="000000"/>
          <w:sz w:val="24"/>
          <w:szCs w:val="24"/>
          <w:lang w:val="en-US" w:eastAsia="bg-BG"/>
        </w:rPr>
        <w:t xml:space="preserve"> </w:t>
      </w:r>
      <w:proofErr w:type="spellStart"/>
      <w:r w:rsidRPr="00A17BE7">
        <w:rPr>
          <w:rFonts w:ascii="Times New Roman" w:eastAsia="Times New Roman" w:hAnsi="Times New Roman" w:cs="Times New Roman"/>
          <w:color w:val="000000"/>
          <w:sz w:val="24"/>
          <w:szCs w:val="24"/>
          <w:lang w:val="en-US" w:eastAsia="bg-BG"/>
        </w:rPr>
        <w:t>Mvt</w:t>
      </w:r>
      <w:proofErr w:type="spellEnd"/>
      <w:r w:rsidRPr="00A17BE7">
        <w:rPr>
          <w:rFonts w:ascii="Times New Roman" w:eastAsia="Times New Roman" w:hAnsi="Times New Roman" w:cs="Times New Roman"/>
          <w:color w:val="000000"/>
          <w:sz w:val="24"/>
          <w:szCs w:val="24"/>
          <w:lang w:val="en-US" w:eastAsia="bg-BG"/>
        </w:rPr>
        <w:t>., Adagio, m.82-99</w:t>
      </w:r>
    </w:p>
    <w:p w14:paraId="52DFDF5B" w14:textId="77777777" w:rsidR="00A17BE7" w:rsidRPr="00A17BE7" w:rsidRDefault="00A17BE7" w:rsidP="00A17BE7">
      <w:pPr>
        <w:numPr>
          <w:ilvl w:val="0"/>
          <w:numId w:val="27"/>
        </w:numPr>
        <w:spacing w:after="0" w:line="240" w:lineRule="auto"/>
        <w:ind w:left="1068"/>
        <w:jc w:val="both"/>
        <w:rPr>
          <w:rFonts w:ascii="Times New Roman" w:eastAsia="Times New Roman" w:hAnsi="Times New Roman" w:cs="Times New Roman"/>
          <w:color w:val="000000"/>
          <w:sz w:val="24"/>
          <w:szCs w:val="24"/>
          <w:lang w:eastAsia="bg-BG"/>
        </w:rPr>
      </w:pPr>
      <w:proofErr w:type="spellStart"/>
      <w:r w:rsidRPr="00A17BE7">
        <w:rPr>
          <w:rFonts w:ascii="Times New Roman" w:eastAsia="Times New Roman" w:hAnsi="Times New Roman" w:cs="Times New Roman"/>
          <w:color w:val="000000"/>
          <w:sz w:val="24"/>
          <w:szCs w:val="24"/>
          <w:lang w:val="en-US" w:eastAsia="bg-BG"/>
        </w:rPr>
        <w:t>A.Dvorak</w:t>
      </w:r>
      <w:proofErr w:type="spellEnd"/>
      <w:r w:rsidRPr="00A17BE7">
        <w:rPr>
          <w:rFonts w:ascii="Times New Roman" w:eastAsia="Times New Roman" w:hAnsi="Times New Roman" w:cs="Times New Roman"/>
          <w:color w:val="000000"/>
          <w:sz w:val="24"/>
          <w:szCs w:val="24"/>
          <w:lang w:val="en-US" w:eastAsia="bg-BG"/>
        </w:rPr>
        <w:t xml:space="preserve"> – Symphony No.9, Op.95 , </w:t>
      </w:r>
      <w:r w:rsidRPr="00A17BE7">
        <w:rPr>
          <w:rFonts w:ascii="Times New Roman" w:eastAsia="Times New Roman" w:hAnsi="Times New Roman" w:cs="Times New Roman"/>
          <w:color w:val="000000"/>
          <w:sz w:val="24"/>
          <w:szCs w:val="24"/>
          <w:lang w:eastAsia="bg-BG"/>
        </w:rPr>
        <w:t>1</w:t>
      </w:r>
      <w:proofErr w:type="spellStart"/>
      <w:r w:rsidRPr="00A17BE7">
        <w:rPr>
          <w:rFonts w:ascii="Times New Roman" w:eastAsia="Times New Roman" w:hAnsi="Times New Roman" w:cs="Times New Roman"/>
          <w:color w:val="000000"/>
          <w:sz w:val="24"/>
          <w:szCs w:val="24"/>
          <w:vertAlign w:val="superscript"/>
          <w:lang w:val="en-US" w:eastAsia="bg-BG"/>
        </w:rPr>
        <w:t>st</w:t>
      </w:r>
      <w:proofErr w:type="spellEnd"/>
      <w:r w:rsidRPr="00A17BE7">
        <w:rPr>
          <w:rFonts w:ascii="Times New Roman" w:eastAsia="Times New Roman" w:hAnsi="Times New Roman" w:cs="Times New Roman"/>
          <w:color w:val="000000"/>
          <w:sz w:val="24"/>
          <w:szCs w:val="24"/>
          <w:lang w:val="en-US" w:eastAsia="bg-BG"/>
        </w:rPr>
        <w:t xml:space="preserve"> </w:t>
      </w:r>
      <w:proofErr w:type="spellStart"/>
      <w:r w:rsidRPr="00A17BE7">
        <w:rPr>
          <w:rFonts w:ascii="Times New Roman" w:eastAsia="Times New Roman" w:hAnsi="Times New Roman" w:cs="Times New Roman"/>
          <w:color w:val="000000"/>
          <w:sz w:val="24"/>
          <w:szCs w:val="24"/>
          <w:lang w:val="en-US" w:eastAsia="bg-BG"/>
        </w:rPr>
        <w:t>Mvt</w:t>
      </w:r>
      <w:proofErr w:type="spellEnd"/>
      <w:r w:rsidRPr="00A17BE7">
        <w:rPr>
          <w:rFonts w:ascii="Times New Roman" w:eastAsia="Times New Roman" w:hAnsi="Times New Roman" w:cs="Times New Roman"/>
          <w:color w:val="000000"/>
          <w:sz w:val="24"/>
          <w:szCs w:val="24"/>
          <w:lang w:val="en-US" w:eastAsia="bg-BG"/>
        </w:rPr>
        <w:t xml:space="preserve">  m.16-27</w:t>
      </w:r>
    </w:p>
    <w:p w14:paraId="71889972" w14:textId="77777777" w:rsidR="00A17BE7" w:rsidRPr="00A17BE7" w:rsidRDefault="00A17BE7" w:rsidP="00A17BE7">
      <w:pPr>
        <w:spacing w:after="0" w:line="240" w:lineRule="auto"/>
        <w:ind w:left="4596"/>
        <w:jc w:val="both"/>
        <w:rPr>
          <w:rFonts w:ascii="Times New Roman" w:eastAsia="Times New Roman" w:hAnsi="Times New Roman" w:cs="Times New Roman"/>
          <w:color w:val="000000"/>
          <w:sz w:val="24"/>
          <w:szCs w:val="24"/>
          <w:lang w:val="en-US" w:eastAsia="bg-BG"/>
        </w:rPr>
      </w:pPr>
      <w:r w:rsidRPr="00A17BE7">
        <w:rPr>
          <w:rFonts w:ascii="Times New Roman" w:eastAsia="Times New Roman" w:hAnsi="Times New Roman" w:cs="Times New Roman"/>
          <w:color w:val="000000"/>
          <w:sz w:val="24"/>
          <w:szCs w:val="24"/>
          <w:lang w:val="en-US" w:eastAsia="bg-BG"/>
        </w:rPr>
        <w:t xml:space="preserve">  3</w:t>
      </w:r>
      <w:r w:rsidRPr="00A17BE7">
        <w:rPr>
          <w:rFonts w:ascii="Times New Roman" w:eastAsia="Times New Roman" w:hAnsi="Times New Roman" w:cs="Times New Roman"/>
          <w:color w:val="000000"/>
          <w:sz w:val="24"/>
          <w:szCs w:val="24"/>
          <w:vertAlign w:val="superscript"/>
          <w:lang w:val="en-US" w:eastAsia="bg-BG"/>
        </w:rPr>
        <w:t>rd</w:t>
      </w:r>
      <w:r w:rsidRPr="00A17BE7">
        <w:rPr>
          <w:rFonts w:ascii="Times New Roman" w:eastAsia="Times New Roman" w:hAnsi="Times New Roman" w:cs="Times New Roman"/>
          <w:color w:val="000000"/>
          <w:sz w:val="24"/>
          <w:szCs w:val="24"/>
          <w:lang w:val="en-US" w:eastAsia="bg-BG"/>
        </w:rPr>
        <w:t xml:space="preserve"> </w:t>
      </w:r>
      <w:proofErr w:type="spellStart"/>
      <w:proofErr w:type="gramStart"/>
      <w:r w:rsidRPr="00A17BE7">
        <w:rPr>
          <w:rFonts w:ascii="Times New Roman" w:eastAsia="Times New Roman" w:hAnsi="Times New Roman" w:cs="Times New Roman"/>
          <w:color w:val="000000"/>
          <w:sz w:val="24"/>
          <w:szCs w:val="24"/>
          <w:lang w:val="en-US" w:eastAsia="bg-BG"/>
        </w:rPr>
        <w:t>Mvt</w:t>
      </w:r>
      <w:proofErr w:type="spellEnd"/>
      <w:r w:rsidRPr="00A17BE7">
        <w:rPr>
          <w:rFonts w:ascii="Times New Roman" w:eastAsia="Times New Roman" w:hAnsi="Times New Roman" w:cs="Times New Roman"/>
          <w:color w:val="000000"/>
          <w:sz w:val="24"/>
          <w:szCs w:val="24"/>
          <w:lang w:val="en-US" w:eastAsia="bg-BG"/>
        </w:rPr>
        <w:t xml:space="preserve">  m.117</w:t>
      </w:r>
      <w:proofErr w:type="gramEnd"/>
      <w:r w:rsidRPr="00A17BE7">
        <w:rPr>
          <w:rFonts w:ascii="Times New Roman" w:eastAsia="Times New Roman" w:hAnsi="Times New Roman" w:cs="Times New Roman"/>
          <w:color w:val="000000"/>
          <w:sz w:val="24"/>
          <w:szCs w:val="24"/>
          <w:lang w:val="en-US" w:eastAsia="bg-BG"/>
        </w:rPr>
        <w:t xml:space="preserve"> – 134</w:t>
      </w:r>
    </w:p>
    <w:p w14:paraId="2073A021" w14:textId="77777777" w:rsidR="00A17BE7" w:rsidRPr="00A17BE7" w:rsidRDefault="00A17BE7" w:rsidP="00A17BE7">
      <w:pPr>
        <w:numPr>
          <w:ilvl w:val="0"/>
          <w:numId w:val="28"/>
        </w:numPr>
        <w:spacing w:after="0" w:line="240" w:lineRule="auto"/>
        <w:ind w:left="1068"/>
        <w:jc w:val="both"/>
        <w:rPr>
          <w:rFonts w:ascii="Times New Roman" w:eastAsia="Times New Roman" w:hAnsi="Times New Roman" w:cs="Times New Roman"/>
          <w:color w:val="000000"/>
          <w:sz w:val="24"/>
          <w:szCs w:val="24"/>
          <w:lang w:val="en-US" w:eastAsia="bg-BG"/>
        </w:rPr>
      </w:pPr>
      <w:proofErr w:type="spellStart"/>
      <w:r w:rsidRPr="00A17BE7">
        <w:rPr>
          <w:rFonts w:ascii="Times New Roman" w:eastAsia="Times New Roman" w:hAnsi="Times New Roman" w:cs="Times New Roman"/>
          <w:color w:val="000000"/>
          <w:sz w:val="24"/>
          <w:szCs w:val="24"/>
          <w:lang w:val="en-US" w:eastAsia="bg-BG"/>
        </w:rPr>
        <w:t>C.M.von</w:t>
      </w:r>
      <w:proofErr w:type="spellEnd"/>
      <w:r w:rsidRPr="00A17BE7">
        <w:rPr>
          <w:rFonts w:ascii="Times New Roman" w:eastAsia="Times New Roman" w:hAnsi="Times New Roman" w:cs="Times New Roman"/>
          <w:color w:val="000000"/>
          <w:sz w:val="24"/>
          <w:szCs w:val="24"/>
          <w:lang w:val="en-US" w:eastAsia="bg-BG"/>
        </w:rPr>
        <w:t xml:space="preserve"> Weber – Der </w:t>
      </w:r>
      <w:proofErr w:type="spellStart"/>
      <w:r w:rsidRPr="00A17BE7">
        <w:rPr>
          <w:rFonts w:ascii="Times New Roman" w:eastAsia="Times New Roman" w:hAnsi="Times New Roman" w:cs="Times New Roman"/>
          <w:color w:val="000000"/>
          <w:sz w:val="24"/>
          <w:szCs w:val="24"/>
          <w:lang w:val="en-US" w:eastAsia="bg-BG"/>
        </w:rPr>
        <w:t>Freischutz</w:t>
      </w:r>
      <w:proofErr w:type="spellEnd"/>
      <w:r w:rsidRPr="00A17BE7">
        <w:rPr>
          <w:rFonts w:ascii="Times New Roman" w:eastAsia="Times New Roman" w:hAnsi="Times New Roman" w:cs="Times New Roman"/>
          <w:color w:val="000000"/>
          <w:sz w:val="24"/>
          <w:szCs w:val="24"/>
          <w:lang w:val="en-US" w:eastAsia="bg-BG"/>
        </w:rPr>
        <w:t xml:space="preserve"> Overture, m. 10-25</w:t>
      </w:r>
    </w:p>
    <w:p w14:paraId="6CF61151" w14:textId="77777777" w:rsidR="00AF0602" w:rsidRPr="00A17BE7" w:rsidRDefault="00AF0602" w:rsidP="00A17BE7">
      <w:pPr>
        <w:spacing w:line="276" w:lineRule="auto"/>
        <w:rPr>
          <w:rFonts w:cs="Times New Roman"/>
          <w:color w:val="00000A"/>
          <w:sz w:val="24"/>
          <w:szCs w:val="24"/>
          <w:lang w:val="en-US"/>
        </w:rPr>
      </w:pPr>
    </w:p>
    <w:p w14:paraId="140CE675" w14:textId="7621CDEA" w:rsidR="00AF0602" w:rsidRPr="00AF0602" w:rsidRDefault="00AF0602" w:rsidP="00AF0602">
      <w:pPr>
        <w:pStyle w:val="ListParagraph"/>
        <w:numPr>
          <w:ilvl w:val="0"/>
          <w:numId w:val="11"/>
        </w:numPr>
        <w:spacing w:line="276" w:lineRule="auto"/>
        <w:rPr>
          <w:rFonts w:cs="Times New Roman"/>
          <w:b/>
          <w:i/>
          <w:color w:val="00000A"/>
          <w:sz w:val="24"/>
          <w:szCs w:val="24"/>
          <w:u w:val="single"/>
          <w:lang w:val="en-US"/>
        </w:rPr>
      </w:pPr>
      <w:r w:rsidRPr="00AF0602">
        <w:rPr>
          <w:rFonts w:cs="Times New Roman"/>
          <w:b/>
          <w:i/>
          <w:color w:val="00000A"/>
          <w:sz w:val="24"/>
          <w:szCs w:val="24"/>
          <w:u w:val="single"/>
          <w:lang w:val="en-US"/>
        </w:rPr>
        <w:t>Trombone</w:t>
      </w:r>
    </w:p>
    <w:p w14:paraId="09E582D5" w14:textId="77777777" w:rsidR="00AF0602" w:rsidRPr="00A724CD" w:rsidRDefault="00AF0602" w:rsidP="00AF0602">
      <w:pPr>
        <w:pStyle w:val="ListParagraph"/>
        <w:spacing w:after="0"/>
        <w:rPr>
          <w:rFonts w:cstheme="minorHAnsi"/>
          <w:bCs/>
          <w:i/>
          <w:sz w:val="24"/>
          <w:szCs w:val="24"/>
          <w:u w:val="single"/>
        </w:rPr>
      </w:pPr>
      <w:r w:rsidRPr="00A724CD">
        <w:rPr>
          <w:rFonts w:cstheme="minorHAnsi"/>
          <w:bCs/>
          <w:i/>
          <w:sz w:val="24"/>
          <w:szCs w:val="24"/>
          <w:u w:val="single"/>
          <w:lang w:val="en-GB"/>
        </w:rPr>
        <w:t>Tenor Trombone</w:t>
      </w:r>
    </w:p>
    <w:p w14:paraId="44D8E824" w14:textId="77777777" w:rsidR="00AF0602" w:rsidRPr="00EA6019" w:rsidRDefault="00AF0602" w:rsidP="00AF0602">
      <w:pPr>
        <w:pStyle w:val="NormalWeb"/>
        <w:numPr>
          <w:ilvl w:val="0"/>
          <w:numId w:val="4"/>
        </w:numPr>
        <w:spacing w:before="0" w:beforeAutospacing="0" w:after="0" w:afterAutospacing="0"/>
        <w:jc w:val="both"/>
        <w:textAlignment w:val="baseline"/>
        <w:rPr>
          <w:rFonts w:asciiTheme="minorHAnsi" w:hAnsiTheme="minorHAnsi" w:cstheme="minorHAnsi"/>
          <w:color w:val="000000"/>
        </w:rPr>
      </w:pPr>
      <w:r w:rsidRPr="00EA6019">
        <w:rPr>
          <w:rFonts w:asciiTheme="minorHAnsi" w:hAnsiTheme="minorHAnsi" w:cstheme="minorHAnsi"/>
          <w:color w:val="000000"/>
        </w:rPr>
        <w:t xml:space="preserve">Ferdinad David </w:t>
      </w:r>
      <w:r w:rsidRPr="00EA6019">
        <w:rPr>
          <w:rFonts w:asciiTheme="minorHAnsi" w:hAnsiTheme="minorHAnsi" w:cstheme="minorHAnsi"/>
          <w:color w:val="000000"/>
          <w:lang w:val="en-US"/>
        </w:rPr>
        <w:t xml:space="preserve">Concert </w:t>
      </w:r>
      <w:r>
        <w:rPr>
          <w:rFonts w:asciiTheme="minorHAnsi" w:hAnsiTheme="minorHAnsi" w:cstheme="minorHAnsi"/>
          <w:color w:val="000000"/>
          <w:lang w:val="en-GB"/>
        </w:rPr>
        <w:t>for trombone</w:t>
      </w:r>
      <w:r w:rsidRPr="00EA6019">
        <w:rPr>
          <w:rFonts w:asciiTheme="minorHAnsi" w:hAnsiTheme="minorHAnsi" w:cstheme="minorHAnsi"/>
          <w:color w:val="000000"/>
          <w:lang w:val="en-US"/>
        </w:rPr>
        <w:t xml:space="preserve"> 1</w:t>
      </w:r>
      <w:r w:rsidRPr="00EA6019">
        <w:rPr>
          <w:rFonts w:asciiTheme="minorHAnsi" w:hAnsiTheme="minorHAnsi" w:cstheme="minorHAnsi"/>
          <w:color w:val="000000"/>
          <w:vertAlign w:val="superscript"/>
          <w:lang w:val="en-US"/>
        </w:rPr>
        <w:t>st</w:t>
      </w:r>
      <w:r>
        <w:rPr>
          <w:rFonts w:asciiTheme="minorHAnsi" w:hAnsiTheme="minorHAnsi" w:cstheme="minorHAnsi"/>
          <w:color w:val="000000"/>
          <w:lang w:val="en-US"/>
        </w:rPr>
        <w:t xml:space="preserve"> movement </w:t>
      </w:r>
    </w:p>
    <w:p w14:paraId="504E80D9" w14:textId="77777777" w:rsidR="00AF0602" w:rsidRPr="00E8753A" w:rsidRDefault="00AF0602" w:rsidP="00AF0602">
      <w:pPr>
        <w:pStyle w:val="ListParagraph"/>
        <w:numPr>
          <w:ilvl w:val="0"/>
          <w:numId w:val="4"/>
        </w:numPr>
        <w:spacing w:after="0"/>
        <w:rPr>
          <w:rFonts w:cstheme="minorHAnsi"/>
          <w:b/>
          <w:bCs/>
          <w:sz w:val="24"/>
          <w:szCs w:val="24"/>
        </w:rPr>
      </w:pPr>
      <w:r w:rsidRPr="00E8753A">
        <w:rPr>
          <w:rFonts w:cstheme="minorHAnsi"/>
          <w:sz w:val="24"/>
          <w:szCs w:val="24"/>
        </w:rPr>
        <w:t>Orchestra</w:t>
      </w:r>
      <w:r w:rsidRPr="00E8753A">
        <w:rPr>
          <w:rFonts w:cstheme="minorHAnsi"/>
          <w:sz w:val="24"/>
          <w:szCs w:val="24"/>
          <w:lang w:val="en-US"/>
        </w:rPr>
        <w:t>l</w:t>
      </w:r>
      <w:r w:rsidRPr="00E8753A">
        <w:rPr>
          <w:rFonts w:cstheme="minorHAnsi"/>
          <w:sz w:val="24"/>
          <w:szCs w:val="24"/>
        </w:rPr>
        <w:t xml:space="preserve"> </w:t>
      </w:r>
      <w:r w:rsidRPr="00E8753A">
        <w:rPr>
          <w:rFonts w:cstheme="minorHAnsi"/>
          <w:sz w:val="24"/>
          <w:szCs w:val="24"/>
          <w:lang w:val="en-US"/>
        </w:rPr>
        <w:t>excerpts</w:t>
      </w:r>
      <w:r w:rsidRPr="00E8753A">
        <w:rPr>
          <w:rFonts w:cstheme="minorHAnsi"/>
          <w:b/>
          <w:bCs/>
          <w:sz w:val="24"/>
          <w:szCs w:val="24"/>
        </w:rPr>
        <w:t>:</w:t>
      </w:r>
    </w:p>
    <w:p w14:paraId="6EB1E184" w14:textId="77777777" w:rsidR="00AF0602" w:rsidRPr="009C702F" w:rsidRDefault="00AF0602" w:rsidP="00AF0602">
      <w:pPr>
        <w:pStyle w:val="NormalWeb"/>
        <w:numPr>
          <w:ilvl w:val="0"/>
          <w:numId w:val="8"/>
        </w:numPr>
        <w:spacing w:before="0" w:beforeAutospacing="0" w:after="0" w:afterAutospacing="0"/>
        <w:jc w:val="both"/>
        <w:textAlignment w:val="baseline"/>
        <w:rPr>
          <w:rFonts w:asciiTheme="minorHAnsi" w:hAnsiTheme="minorHAnsi"/>
          <w:color w:val="000000"/>
        </w:rPr>
      </w:pPr>
      <w:r w:rsidRPr="009C702F">
        <w:rPr>
          <w:rFonts w:asciiTheme="minorHAnsi" w:hAnsiTheme="minorHAnsi"/>
          <w:color w:val="000000"/>
        </w:rPr>
        <w:t>W. A. Mozart</w:t>
      </w:r>
      <w:r>
        <w:rPr>
          <w:rFonts w:asciiTheme="minorHAnsi" w:hAnsiTheme="minorHAnsi"/>
          <w:color w:val="000000"/>
        </w:rPr>
        <w:t>,</w:t>
      </w:r>
      <w:r w:rsidRPr="009C702F">
        <w:rPr>
          <w:rFonts w:asciiTheme="minorHAnsi" w:hAnsiTheme="minorHAnsi"/>
          <w:color w:val="000000"/>
        </w:rPr>
        <w:t xml:space="preserve"> Requiem</w:t>
      </w:r>
      <w:r>
        <w:rPr>
          <w:rFonts w:asciiTheme="minorHAnsi" w:hAnsiTheme="minorHAnsi"/>
          <w:color w:val="000000"/>
        </w:rPr>
        <w:t>:</w:t>
      </w:r>
      <w:r w:rsidRPr="009C702F">
        <w:rPr>
          <w:rFonts w:asciiTheme="minorHAnsi" w:hAnsiTheme="minorHAnsi"/>
          <w:color w:val="000000"/>
        </w:rPr>
        <w:t xml:space="preserve"> Tuba Mirum</w:t>
      </w:r>
      <w:r>
        <w:rPr>
          <w:rFonts w:asciiTheme="minorHAnsi" w:hAnsiTheme="minorHAnsi"/>
          <w:color w:val="000000"/>
        </w:rPr>
        <w:t>;</w:t>
      </w:r>
    </w:p>
    <w:p w14:paraId="3925793E" w14:textId="77777777" w:rsidR="00AF0602" w:rsidRPr="009C702F" w:rsidRDefault="00AF0602" w:rsidP="00AF0602">
      <w:pPr>
        <w:pStyle w:val="NormalWeb"/>
        <w:numPr>
          <w:ilvl w:val="0"/>
          <w:numId w:val="8"/>
        </w:numPr>
        <w:spacing w:before="0" w:beforeAutospacing="0" w:after="0" w:afterAutospacing="0"/>
        <w:jc w:val="both"/>
        <w:textAlignment w:val="baseline"/>
        <w:rPr>
          <w:rFonts w:asciiTheme="minorHAnsi" w:hAnsiTheme="minorHAnsi"/>
          <w:color w:val="000000"/>
        </w:rPr>
      </w:pPr>
      <w:r w:rsidRPr="009C702F">
        <w:rPr>
          <w:rFonts w:asciiTheme="minorHAnsi" w:hAnsiTheme="minorHAnsi"/>
          <w:color w:val="000000"/>
        </w:rPr>
        <w:t>M. Ravel</w:t>
      </w:r>
      <w:r>
        <w:rPr>
          <w:rFonts w:asciiTheme="minorHAnsi" w:hAnsiTheme="minorHAnsi"/>
          <w:color w:val="000000"/>
        </w:rPr>
        <w:t>,</w:t>
      </w:r>
      <w:r w:rsidRPr="009C702F">
        <w:rPr>
          <w:rFonts w:asciiTheme="minorHAnsi" w:hAnsiTheme="minorHAnsi"/>
          <w:color w:val="000000"/>
        </w:rPr>
        <w:t xml:space="preserve"> </w:t>
      </w:r>
      <w:r>
        <w:rPr>
          <w:rFonts w:asciiTheme="minorHAnsi" w:hAnsiTheme="minorHAnsi"/>
          <w:color w:val="000000"/>
        </w:rPr>
        <w:t>„</w:t>
      </w:r>
      <w:r w:rsidRPr="009C702F">
        <w:rPr>
          <w:rFonts w:asciiTheme="minorHAnsi" w:hAnsiTheme="minorHAnsi"/>
          <w:color w:val="000000"/>
        </w:rPr>
        <w:t>Bolero</w:t>
      </w:r>
      <w:r>
        <w:rPr>
          <w:rFonts w:asciiTheme="minorHAnsi" w:hAnsiTheme="minorHAnsi"/>
          <w:color w:val="000000"/>
        </w:rPr>
        <w:t>“</w:t>
      </w:r>
      <w:r>
        <w:rPr>
          <w:rFonts w:asciiTheme="minorHAnsi" w:hAnsiTheme="minorHAnsi"/>
          <w:color w:val="000000"/>
          <w:lang w:val="en-US"/>
        </w:rPr>
        <w:t xml:space="preserve"> – solo</w:t>
      </w:r>
      <w:r>
        <w:rPr>
          <w:rFonts w:asciiTheme="minorHAnsi" w:hAnsiTheme="minorHAnsi"/>
          <w:color w:val="000000"/>
        </w:rPr>
        <w:t>;</w:t>
      </w:r>
    </w:p>
    <w:p w14:paraId="6DA915C3" w14:textId="77777777" w:rsidR="00AF0602" w:rsidRPr="00744288" w:rsidRDefault="00AF0602" w:rsidP="00AF0602">
      <w:pPr>
        <w:pStyle w:val="NormalWeb"/>
        <w:numPr>
          <w:ilvl w:val="0"/>
          <w:numId w:val="8"/>
        </w:numPr>
        <w:spacing w:before="0" w:beforeAutospacing="0" w:after="0" w:afterAutospacing="0"/>
        <w:jc w:val="both"/>
        <w:textAlignment w:val="baseline"/>
        <w:rPr>
          <w:rFonts w:asciiTheme="minorHAnsi" w:hAnsiTheme="minorHAnsi"/>
          <w:color w:val="000000"/>
        </w:rPr>
      </w:pPr>
      <w:r w:rsidRPr="009C702F">
        <w:rPr>
          <w:rFonts w:asciiTheme="minorHAnsi" w:hAnsiTheme="minorHAnsi"/>
          <w:color w:val="000000"/>
        </w:rPr>
        <w:t>G. Rossini</w:t>
      </w:r>
      <w:r>
        <w:rPr>
          <w:rFonts w:asciiTheme="minorHAnsi" w:hAnsiTheme="minorHAnsi"/>
          <w:color w:val="000000"/>
        </w:rPr>
        <w:t>,</w:t>
      </w:r>
      <w:r w:rsidRPr="009C702F">
        <w:rPr>
          <w:rFonts w:asciiTheme="minorHAnsi" w:hAnsiTheme="minorHAnsi"/>
          <w:color w:val="000000"/>
        </w:rPr>
        <w:t xml:space="preserve"> Overture “William Tell”</w:t>
      </w:r>
      <w:r>
        <w:rPr>
          <w:rFonts w:asciiTheme="minorHAnsi" w:hAnsiTheme="minorHAnsi"/>
          <w:color w:val="000000"/>
        </w:rPr>
        <w:t>:</w:t>
      </w:r>
      <w:r>
        <w:rPr>
          <w:rFonts w:asciiTheme="minorHAnsi" w:hAnsiTheme="minorHAnsi"/>
          <w:color w:val="000000"/>
          <w:lang w:val="en-US"/>
        </w:rPr>
        <w:t xml:space="preserve"> from letter C to 9 bars after D</w:t>
      </w:r>
      <w:r>
        <w:rPr>
          <w:rFonts w:asciiTheme="minorHAnsi" w:hAnsiTheme="minorHAnsi"/>
          <w:color w:val="000000"/>
        </w:rPr>
        <w:t>;</w:t>
      </w:r>
    </w:p>
    <w:p w14:paraId="0AB4DCAB" w14:textId="77777777" w:rsidR="00AF0602" w:rsidRDefault="00AF0602" w:rsidP="00AF0602">
      <w:pPr>
        <w:pStyle w:val="NormalWeb"/>
        <w:numPr>
          <w:ilvl w:val="0"/>
          <w:numId w:val="8"/>
        </w:numPr>
        <w:spacing w:before="0" w:beforeAutospacing="0" w:after="240" w:afterAutospacing="0"/>
        <w:jc w:val="both"/>
        <w:textAlignment w:val="baseline"/>
        <w:rPr>
          <w:rFonts w:asciiTheme="minorHAnsi" w:hAnsiTheme="minorHAnsi"/>
          <w:color w:val="000000"/>
        </w:rPr>
      </w:pPr>
      <w:r w:rsidRPr="009C702F">
        <w:rPr>
          <w:rFonts w:asciiTheme="minorHAnsi" w:hAnsiTheme="minorHAnsi"/>
          <w:color w:val="000000"/>
        </w:rPr>
        <w:t>G. Rossini</w:t>
      </w:r>
      <w:r>
        <w:rPr>
          <w:rFonts w:asciiTheme="minorHAnsi" w:hAnsiTheme="minorHAnsi"/>
          <w:color w:val="000000"/>
        </w:rPr>
        <w:t>,</w:t>
      </w:r>
      <w:r w:rsidRPr="009C702F">
        <w:rPr>
          <w:rFonts w:asciiTheme="minorHAnsi" w:hAnsiTheme="minorHAnsi"/>
          <w:color w:val="000000"/>
        </w:rPr>
        <w:t xml:space="preserve"> Overture “</w:t>
      </w:r>
      <w:r w:rsidRPr="009C702F">
        <w:rPr>
          <w:rFonts w:asciiTheme="minorHAnsi" w:hAnsiTheme="minorHAnsi"/>
          <w:i/>
          <w:iCs/>
          <w:color w:val="222222"/>
        </w:rPr>
        <w:t>La gazza ladra</w:t>
      </w:r>
      <w:r w:rsidRPr="009C702F">
        <w:rPr>
          <w:rFonts w:asciiTheme="minorHAnsi" w:hAnsiTheme="minorHAnsi"/>
          <w:color w:val="000000"/>
        </w:rPr>
        <w:t>”</w:t>
      </w:r>
      <w:r>
        <w:rPr>
          <w:rFonts w:asciiTheme="minorHAnsi" w:hAnsiTheme="minorHAnsi"/>
          <w:color w:val="000000"/>
        </w:rPr>
        <w:t>;</w:t>
      </w:r>
    </w:p>
    <w:p w14:paraId="5782454A" w14:textId="77777777" w:rsidR="00AF0602" w:rsidRDefault="00AF0602" w:rsidP="00AF0602">
      <w:pPr>
        <w:pStyle w:val="NormalWeb"/>
        <w:spacing w:before="0" w:beforeAutospacing="0" w:after="0" w:afterAutospacing="0"/>
        <w:ind w:left="708"/>
        <w:jc w:val="both"/>
        <w:textAlignment w:val="baseline"/>
        <w:rPr>
          <w:rFonts w:asciiTheme="minorHAnsi" w:hAnsiTheme="minorHAnsi"/>
          <w:i/>
          <w:color w:val="000000"/>
          <w:u w:val="single"/>
          <w:lang w:val="en-GB"/>
        </w:rPr>
      </w:pPr>
      <w:r w:rsidRPr="00A724CD">
        <w:rPr>
          <w:rFonts w:asciiTheme="minorHAnsi" w:hAnsiTheme="minorHAnsi"/>
          <w:i/>
          <w:color w:val="000000"/>
          <w:u w:val="single"/>
          <w:lang w:val="en-GB"/>
        </w:rPr>
        <w:t>Bass Trombone</w:t>
      </w:r>
    </w:p>
    <w:p w14:paraId="3BA9186D" w14:textId="77777777" w:rsidR="00AF0602" w:rsidRPr="00A724CD" w:rsidRDefault="00AF0602" w:rsidP="00AF0602">
      <w:pPr>
        <w:pStyle w:val="ListParagraph"/>
        <w:numPr>
          <w:ilvl w:val="0"/>
          <w:numId w:val="4"/>
        </w:numPr>
        <w:spacing w:after="0"/>
        <w:rPr>
          <w:rFonts w:cs="Times New Roman"/>
          <w:sz w:val="24"/>
          <w:szCs w:val="24"/>
          <w:lang w:val="en-US"/>
        </w:rPr>
      </w:pPr>
      <w:r>
        <w:rPr>
          <w:rFonts w:cs="Times New Roman"/>
          <w:sz w:val="24"/>
          <w:szCs w:val="24"/>
          <w:lang w:val="en-US"/>
        </w:rPr>
        <w:t xml:space="preserve">Al. </w:t>
      </w:r>
      <w:proofErr w:type="spellStart"/>
      <w:r>
        <w:rPr>
          <w:rFonts w:cs="Times New Roman"/>
          <w:sz w:val="24"/>
          <w:szCs w:val="24"/>
          <w:lang w:val="en-US"/>
        </w:rPr>
        <w:t>Lebedev</w:t>
      </w:r>
      <w:proofErr w:type="spellEnd"/>
      <w:r>
        <w:rPr>
          <w:rFonts w:cs="Times New Roman"/>
          <w:sz w:val="24"/>
          <w:szCs w:val="24"/>
          <w:lang w:val="en-US"/>
        </w:rPr>
        <w:t>, Concert for bass trombone or another solo p</w:t>
      </w:r>
      <w:r w:rsidRPr="00A724CD">
        <w:rPr>
          <w:rFonts w:cs="Times New Roman"/>
          <w:sz w:val="24"/>
          <w:szCs w:val="24"/>
          <w:lang w:val="en-US"/>
        </w:rPr>
        <w:t xml:space="preserve">iece – free choice </w:t>
      </w:r>
    </w:p>
    <w:p w14:paraId="611AE0B1" w14:textId="77777777" w:rsidR="00AF0602" w:rsidRPr="00A724CD" w:rsidRDefault="00AF0602" w:rsidP="00AF0602">
      <w:pPr>
        <w:pStyle w:val="NormalWeb"/>
        <w:numPr>
          <w:ilvl w:val="0"/>
          <w:numId w:val="4"/>
        </w:numPr>
        <w:spacing w:before="0" w:beforeAutospacing="0" w:after="0" w:afterAutospacing="0"/>
        <w:jc w:val="both"/>
        <w:textAlignment w:val="baseline"/>
        <w:rPr>
          <w:rFonts w:asciiTheme="minorHAnsi" w:hAnsiTheme="minorHAnsi"/>
          <w:color w:val="000000"/>
        </w:rPr>
      </w:pPr>
      <w:r w:rsidRPr="00A724CD">
        <w:rPr>
          <w:rFonts w:asciiTheme="minorHAnsi" w:hAnsiTheme="minorHAnsi" w:cstheme="minorHAnsi"/>
        </w:rPr>
        <w:t>Orchestra</w:t>
      </w:r>
      <w:r w:rsidRPr="00A724CD">
        <w:rPr>
          <w:rFonts w:asciiTheme="minorHAnsi" w:hAnsiTheme="minorHAnsi" w:cstheme="minorHAnsi"/>
          <w:lang w:val="en-US"/>
        </w:rPr>
        <w:t>l</w:t>
      </w:r>
      <w:r w:rsidRPr="00A724CD">
        <w:rPr>
          <w:rFonts w:asciiTheme="minorHAnsi" w:hAnsiTheme="minorHAnsi" w:cstheme="minorHAnsi"/>
        </w:rPr>
        <w:t xml:space="preserve"> </w:t>
      </w:r>
      <w:r w:rsidRPr="00A724CD">
        <w:rPr>
          <w:rFonts w:asciiTheme="minorHAnsi" w:hAnsiTheme="minorHAnsi" w:cstheme="minorHAnsi"/>
          <w:lang w:val="en-US"/>
        </w:rPr>
        <w:t>excerpts</w:t>
      </w:r>
      <w:r w:rsidRPr="00A724CD">
        <w:rPr>
          <w:rFonts w:asciiTheme="minorHAnsi" w:hAnsiTheme="minorHAnsi" w:cstheme="minorHAnsi"/>
          <w:b/>
          <w:bCs/>
        </w:rPr>
        <w:t>:</w:t>
      </w:r>
    </w:p>
    <w:p w14:paraId="5F2AD0FF" w14:textId="77777777" w:rsidR="00AF0602" w:rsidRPr="009D1EBD" w:rsidRDefault="00AF0602" w:rsidP="00AF0602">
      <w:pPr>
        <w:pStyle w:val="ListParagraph"/>
        <w:numPr>
          <w:ilvl w:val="0"/>
          <w:numId w:val="8"/>
        </w:numPr>
        <w:spacing w:after="0"/>
        <w:jc w:val="both"/>
        <w:textAlignment w:val="baseline"/>
        <w:rPr>
          <w:sz w:val="24"/>
          <w:szCs w:val="24"/>
          <w:lang w:val="en-US"/>
        </w:rPr>
      </w:pPr>
      <w:r w:rsidRPr="009D1EBD">
        <w:rPr>
          <w:sz w:val="24"/>
          <w:szCs w:val="24"/>
          <w:lang w:val="en-US"/>
        </w:rPr>
        <w:t>H. Berlioz – “The Damnation of</w:t>
      </w:r>
      <w:r>
        <w:rPr>
          <w:sz w:val="24"/>
          <w:szCs w:val="24"/>
          <w:lang w:val="en-US"/>
        </w:rPr>
        <w:t xml:space="preserve"> Faust”, Hungarian march bars 94 until bar</w:t>
      </w:r>
      <w:r w:rsidRPr="009D1EBD">
        <w:rPr>
          <w:sz w:val="24"/>
          <w:szCs w:val="24"/>
          <w:lang w:val="en-US"/>
        </w:rPr>
        <w:t xml:space="preserve"> 11</w:t>
      </w:r>
      <w:r>
        <w:rPr>
          <w:sz w:val="24"/>
          <w:szCs w:val="24"/>
          <w:lang w:val="en-US"/>
        </w:rPr>
        <w:t>0</w:t>
      </w:r>
    </w:p>
    <w:p w14:paraId="08A0B9A8" w14:textId="77777777" w:rsidR="00AF0602" w:rsidRPr="009D1EBD" w:rsidRDefault="00AF0602" w:rsidP="00AF0602">
      <w:pPr>
        <w:pStyle w:val="NormalWeb"/>
        <w:numPr>
          <w:ilvl w:val="0"/>
          <w:numId w:val="8"/>
        </w:numPr>
        <w:spacing w:after="0"/>
        <w:jc w:val="both"/>
        <w:textAlignment w:val="baseline"/>
        <w:rPr>
          <w:rFonts w:asciiTheme="minorHAnsi" w:hAnsiTheme="minorHAnsi"/>
          <w:lang w:val="en-US"/>
        </w:rPr>
      </w:pPr>
      <w:proofErr w:type="spellStart"/>
      <w:r>
        <w:rPr>
          <w:rFonts w:asciiTheme="minorHAnsi" w:hAnsiTheme="minorHAnsi"/>
          <w:lang w:val="en-US"/>
        </w:rPr>
        <w:t>R.</w:t>
      </w:r>
      <w:r w:rsidRPr="009D1EBD">
        <w:rPr>
          <w:rFonts w:asciiTheme="minorHAnsi" w:hAnsiTheme="minorHAnsi"/>
          <w:lang w:val="en-US"/>
        </w:rPr>
        <w:t>Wagner</w:t>
      </w:r>
      <w:proofErr w:type="spellEnd"/>
      <w:r w:rsidRPr="009D1EBD">
        <w:rPr>
          <w:rFonts w:asciiTheme="minorHAnsi" w:hAnsiTheme="minorHAnsi"/>
          <w:lang w:val="en-US"/>
        </w:rPr>
        <w:t xml:space="preserve"> – Ride of the Valkyries </w:t>
      </w:r>
      <w:r>
        <w:rPr>
          <w:rFonts w:asciiTheme="minorHAnsi" w:hAnsiTheme="minorHAnsi"/>
          <w:lang w:val="en-US"/>
        </w:rPr>
        <w:t xml:space="preserve"> number 3 with pick up until</w:t>
      </w:r>
      <w:r w:rsidRPr="009D1EBD">
        <w:rPr>
          <w:rFonts w:asciiTheme="minorHAnsi" w:hAnsiTheme="minorHAnsi"/>
          <w:lang w:val="en-US"/>
        </w:rPr>
        <w:t xml:space="preserve"> </w:t>
      </w:r>
      <w:r>
        <w:rPr>
          <w:rFonts w:asciiTheme="minorHAnsi" w:hAnsiTheme="minorHAnsi"/>
          <w:lang w:val="en-US"/>
        </w:rPr>
        <w:t>3</w:t>
      </w:r>
      <w:r w:rsidRPr="009D1EBD">
        <w:rPr>
          <w:rFonts w:asciiTheme="minorHAnsi" w:hAnsiTheme="minorHAnsi"/>
          <w:lang w:val="en-US"/>
        </w:rPr>
        <w:t xml:space="preserve"> bars after </w:t>
      </w:r>
      <w:r>
        <w:rPr>
          <w:rFonts w:asciiTheme="minorHAnsi" w:hAnsiTheme="minorHAnsi"/>
          <w:lang w:val="en-US"/>
        </w:rPr>
        <w:t>number 6</w:t>
      </w:r>
    </w:p>
    <w:p w14:paraId="18FF0E8B" w14:textId="77777777" w:rsidR="00AF0602" w:rsidRPr="009D1EBD" w:rsidRDefault="00AF0602" w:rsidP="00AF0602">
      <w:pPr>
        <w:pStyle w:val="NormalWeb"/>
        <w:numPr>
          <w:ilvl w:val="0"/>
          <w:numId w:val="8"/>
        </w:numPr>
        <w:spacing w:after="0"/>
        <w:jc w:val="both"/>
        <w:textAlignment w:val="baseline"/>
        <w:rPr>
          <w:rFonts w:asciiTheme="minorHAnsi" w:hAnsiTheme="minorHAnsi"/>
          <w:lang w:val="en-US"/>
        </w:rPr>
      </w:pPr>
      <w:r>
        <w:rPr>
          <w:rFonts w:asciiTheme="minorHAnsi" w:hAnsiTheme="minorHAnsi"/>
          <w:lang w:val="en-US"/>
        </w:rPr>
        <w:t>G. Rossini –O</w:t>
      </w:r>
      <w:r w:rsidRPr="009D1EBD">
        <w:rPr>
          <w:rFonts w:asciiTheme="minorHAnsi" w:hAnsiTheme="minorHAnsi"/>
          <w:lang w:val="en-US"/>
        </w:rPr>
        <w:t>verture “William Tell”, from “C “ to 9 bars after “D”</w:t>
      </w:r>
    </w:p>
    <w:p w14:paraId="4ADBF96B" w14:textId="24F96B96" w:rsidR="005C3061" w:rsidRPr="00A17BE7" w:rsidRDefault="00AF0602" w:rsidP="00CE00CA">
      <w:pPr>
        <w:pStyle w:val="NormalWeb"/>
        <w:numPr>
          <w:ilvl w:val="0"/>
          <w:numId w:val="8"/>
        </w:numPr>
        <w:spacing w:after="0"/>
        <w:jc w:val="both"/>
        <w:textAlignment w:val="baseline"/>
        <w:rPr>
          <w:rFonts w:cstheme="minorHAnsi"/>
          <w:b/>
          <w:bCs/>
        </w:rPr>
      </w:pPr>
      <w:r w:rsidRPr="009F47B7">
        <w:rPr>
          <w:rFonts w:asciiTheme="minorHAnsi" w:hAnsiTheme="minorHAnsi"/>
          <w:lang w:val="en-US"/>
        </w:rPr>
        <w:t>Z. Kodaly Harry Janos – 5 bars after 5 until Tempo di Marcia</w:t>
      </w:r>
    </w:p>
    <w:p w14:paraId="2CA5D745" w14:textId="77777777" w:rsidR="00A17BE7" w:rsidRDefault="00A17BE7" w:rsidP="00A17BE7">
      <w:pPr>
        <w:pStyle w:val="ListParagraph"/>
        <w:numPr>
          <w:ilvl w:val="0"/>
          <w:numId w:val="11"/>
        </w:numPr>
        <w:spacing w:line="276" w:lineRule="auto"/>
        <w:rPr>
          <w:rFonts w:cs="Times New Roman"/>
          <w:b/>
          <w:i/>
          <w:color w:val="00000A"/>
          <w:sz w:val="24"/>
          <w:szCs w:val="24"/>
          <w:u w:val="single"/>
          <w:lang w:val="en-US"/>
        </w:rPr>
      </w:pPr>
      <w:r w:rsidRPr="00FA39F9">
        <w:rPr>
          <w:rFonts w:cs="Times New Roman"/>
          <w:b/>
          <w:i/>
          <w:color w:val="00000A"/>
          <w:sz w:val="24"/>
          <w:szCs w:val="24"/>
          <w:u w:val="single"/>
          <w:lang w:val="en-US"/>
        </w:rPr>
        <w:t>Timpani &amp; Percussion</w:t>
      </w:r>
    </w:p>
    <w:p w14:paraId="714036A0" w14:textId="77777777" w:rsidR="00A17BE7" w:rsidRPr="00AF0602" w:rsidRDefault="00A17BE7" w:rsidP="00A17BE7">
      <w:pPr>
        <w:pStyle w:val="ListParagraph"/>
        <w:numPr>
          <w:ilvl w:val="0"/>
          <w:numId w:val="38"/>
        </w:numPr>
        <w:spacing w:line="276" w:lineRule="auto"/>
        <w:rPr>
          <w:rFonts w:cs="Times New Roman"/>
          <w:color w:val="00000A"/>
          <w:sz w:val="24"/>
          <w:szCs w:val="24"/>
          <w:lang w:val="en-US"/>
        </w:rPr>
      </w:pPr>
      <w:r w:rsidRPr="00AF0602">
        <w:rPr>
          <w:rFonts w:cs="Times New Roman"/>
          <w:color w:val="00000A"/>
          <w:sz w:val="24"/>
          <w:szCs w:val="24"/>
          <w:lang w:val="en-US"/>
        </w:rPr>
        <w:t>Timpani: Etude no. 45 - H. Kruger</w:t>
      </w:r>
    </w:p>
    <w:p w14:paraId="477C79AE" w14:textId="77777777" w:rsidR="00A17BE7" w:rsidRPr="00AF0602" w:rsidRDefault="00A17BE7" w:rsidP="00A17BE7">
      <w:pPr>
        <w:pStyle w:val="ListParagraph"/>
        <w:numPr>
          <w:ilvl w:val="0"/>
          <w:numId w:val="38"/>
        </w:numPr>
        <w:spacing w:line="276" w:lineRule="auto"/>
        <w:rPr>
          <w:rFonts w:cs="Times New Roman"/>
          <w:color w:val="00000A"/>
          <w:sz w:val="24"/>
          <w:szCs w:val="24"/>
          <w:lang w:val="en-US"/>
        </w:rPr>
      </w:pPr>
      <w:r w:rsidRPr="00AF0602">
        <w:rPr>
          <w:rFonts w:cs="Times New Roman"/>
          <w:color w:val="00000A"/>
          <w:sz w:val="24"/>
          <w:szCs w:val="24"/>
          <w:lang w:val="en-US"/>
        </w:rPr>
        <w:t xml:space="preserve">Snare drum: Arhus etude - B. </w:t>
      </w:r>
      <w:proofErr w:type="spellStart"/>
      <w:r w:rsidRPr="00AF0602">
        <w:rPr>
          <w:rFonts w:cs="Times New Roman"/>
          <w:color w:val="00000A"/>
          <w:sz w:val="24"/>
          <w:szCs w:val="24"/>
          <w:lang w:val="en-US"/>
        </w:rPr>
        <w:t>Lylloff</w:t>
      </w:r>
      <w:proofErr w:type="spellEnd"/>
    </w:p>
    <w:p w14:paraId="0D54F53C" w14:textId="77777777" w:rsidR="00A17BE7" w:rsidRPr="00AF0602" w:rsidRDefault="00A17BE7" w:rsidP="00A17BE7">
      <w:pPr>
        <w:pStyle w:val="ListParagraph"/>
        <w:numPr>
          <w:ilvl w:val="0"/>
          <w:numId w:val="38"/>
        </w:numPr>
        <w:spacing w:line="276" w:lineRule="auto"/>
        <w:rPr>
          <w:rFonts w:cs="Times New Roman"/>
          <w:color w:val="00000A"/>
          <w:sz w:val="24"/>
          <w:szCs w:val="24"/>
          <w:lang w:val="en-US"/>
        </w:rPr>
      </w:pPr>
      <w:proofErr w:type="spellStart"/>
      <w:r w:rsidRPr="00AF0602">
        <w:rPr>
          <w:rFonts w:cs="Times New Roman"/>
          <w:color w:val="00000A"/>
          <w:sz w:val="24"/>
          <w:szCs w:val="24"/>
          <w:lang w:val="en-US"/>
        </w:rPr>
        <w:t>Xilophone</w:t>
      </w:r>
      <w:proofErr w:type="spellEnd"/>
      <w:r w:rsidRPr="00AF0602">
        <w:rPr>
          <w:rFonts w:cs="Times New Roman"/>
          <w:color w:val="00000A"/>
          <w:sz w:val="24"/>
          <w:szCs w:val="24"/>
          <w:lang w:val="en-US"/>
        </w:rPr>
        <w:t xml:space="preserve">: G. Gershwin Porgy and </w:t>
      </w:r>
      <w:r>
        <w:rPr>
          <w:rFonts w:cs="Times New Roman"/>
          <w:color w:val="00000A"/>
          <w:sz w:val="24"/>
          <w:szCs w:val="24"/>
          <w:lang w:val="en-US"/>
        </w:rPr>
        <w:t xml:space="preserve">Bess (ext.) </w:t>
      </w:r>
    </w:p>
    <w:p w14:paraId="431EDD8B" w14:textId="5D97F2BA" w:rsidR="004A081F" w:rsidRDefault="00A17BE7" w:rsidP="00274FCD">
      <w:pPr>
        <w:pStyle w:val="ListParagraph"/>
        <w:numPr>
          <w:ilvl w:val="0"/>
          <w:numId w:val="38"/>
        </w:numPr>
        <w:spacing w:line="276" w:lineRule="auto"/>
        <w:rPr>
          <w:rFonts w:cs="Times New Roman"/>
          <w:color w:val="00000A"/>
          <w:sz w:val="24"/>
          <w:szCs w:val="24"/>
          <w:lang w:val="en-US"/>
        </w:rPr>
      </w:pPr>
      <w:r w:rsidRPr="00AF0602">
        <w:rPr>
          <w:rFonts w:cs="Times New Roman"/>
          <w:color w:val="00000A"/>
          <w:sz w:val="24"/>
          <w:szCs w:val="24"/>
          <w:lang w:val="en-US"/>
        </w:rPr>
        <w:t>One video of one live performance (solo, duo, ensemble, orchestra, etc…)</w:t>
      </w:r>
    </w:p>
    <w:p w14:paraId="2947AE93" w14:textId="77777777" w:rsidR="00274FCD" w:rsidRPr="00274FCD" w:rsidRDefault="00274FCD" w:rsidP="00274FCD">
      <w:pPr>
        <w:pStyle w:val="ListParagraph"/>
        <w:spacing w:line="276" w:lineRule="auto"/>
        <w:rPr>
          <w:rFonts w:cs="Times New Roman"/>
          <w:color w:val="00000A"/>
          <w:sz w:val="24"/>
          <w:szCs w:val="24"/>
          <w:lang w:val="en-US"/>
        </w:rPr>
      </w:pPr>
    </w:p>
    <w:p w14:paraId="4705E5B3" w14:textId="4C8B3AA8" w:rsidR="00822CEF" w:rsidRPr="00E8753A" w:rsidRDefault="00BE68AE" w:rsidP="008D07FD">
      <w:pPr>
        <w:pStyle w:val="ListParagraph"/>
        <w:numPr>
          <w:ilvl w:val="0"/>
          <w:numId w:val="7"/>
        </w:numPr>
        <w:rPr>
          <w:rFonts w:cstheme="minorHAnsi"/>
          <w:b/>
          <w:bCs/>
          <w:sz w:val="24"/>
          <w:szCs w:val="24"/>
        </w:rPr>
      </w:pPr>
      <w:r w:rsidRPr="00E8753A">
        <w:rPr>
          <w:rFonts w:cstheme="minorHAnsi"/>
          <w:b/>
          <w:bCs/>
          <w:sz w:val="24"/>
          <w:szCs w:val="24"/>
        </w:rPr>
        <w:t>Deadline, place</w:t>
      </w:r>
      <w:r w:rsidR="00093E98" w:rsidRPr="00E8753A">
        <w:rPr>
          <w:rFonts w:cstheme="minorHAnsi"/>
          <w:b/>
          <w:bCs/>
          <w:sz w:val="24"/>
          <w:szCs w:val="24"/>
          <w:lang w:val="en-GB"/>
        </w:rPr>
        <w:t>,</w:t>
      </w:r>
      <w:r w:rsidRPr="00E8753A">
        <w:rPr>
          <w:rFonts w:cstheme="minorHAnsi"/>
          <w:b/>
          <w:bCs/>
          <w:sz w:val="24"/>
          <w:szCs w:val="24"/>
        </w:rPr>
        <w:t xml:space="preserve"> and method of submitting the documents and </w:t>
      </w:r>
      <w:r w:rsidR="002A7A54">
        <w:rPr>
          <w:rFonts w:cstheme="minorHAnsi"/>
          <w:b/>
          <w:bCs/>
          <w:sz w:val="24"/>
          <w:szCs w:val="24"/>
          <w:lang w:val="en-US"/>
        </w:rPr>
        <w:t xml:space="preserve">video </w:t>
      </w:r>
      <w:r w:rsidRPr="00E8753A">
        <w:rPr>
          <w:rFonts w:cstheme="minorHAnsi"/>
          <w:b/>
          <w:bCs/>
          <w:sz w:val="24"/>
          <w:szCs w:val="24"/>
        </w:rPr>
        <w:t>materials for the audition:</w:t>
      </w:r>
    </w:p>
    <w:p w14:paraId="6AAC9CD4" w14:textId="7EDE71EE" w:rsidR="00822CEF" w:rsidRPr="00E8753A" w:rsidRDefault="00BE68AE" w:rsidP="008D07FD">
      <w:pPr>
        <w:pStyle w:val="ListParagraph"/>
        <w:numPr>
          <w:ilvl w:val="0"/>
          <w:numId w:val="5"/>
        </w:numPr>
        <w:rPr>
          <w:rFonts w:cstheme="minorHAnsi"/>
          <w:b/>
          <w:bCs/>
          <w:sz w:val="24"/>
          <w:szCs w:val="24"/>
        </w:rPr>
      </w:pPr>
      <w:r w:rsidRPr="00E8753A">
        <w:rPr>
          <w:rFonts w:cstheme="minorHAnsi"/>
          <w:b/>
          <w:bCs/>
          <w:sz w:val="24"/>
          <w:szCs w:val="24"/>
        </w:rPr>
        <w:t>Submission of documents</w:t>
      </w:r>
      <w:r w:rsidR="00A93F4D">
        <w:rPr>
          <w:rFonts w:cstheme="minorHAnsi"/>
          <w:b/>
          <w:bCs/>
          <w:sz w:val="24"/>
          <w:szCs w:val="24"/>
          <w:lang w:val="en-US"/>
        </w:rPr>
        <w:t xml:space="preserve"> and video materials</w:t>
      </w:r>
      <w:r w:rsidRPr="00E8753A">
        <w:rPr>
          <w:rFonts w:cstheme="minorHAnsi"/>
          <w:b/>
          <w:bCs/>
          <w:sz w:val="24"/>
          <w:szCs w:val="24"/>
        </w:rPr>
        <w:t>:</w:t>
      </w:r>
    </w:p>
    <w:p w14:paraId="69BA7863" w14:textId="4E8DACAA" w:rsidR="00822CEF" w:rsidRPr="00E8753A" w:rsidRDefault="00BE68AE" w:rsidP="008D07FD">
      <w:pPr>
        <w:pStyle w:val="ListParagraph"/>
        <w:numPr>
          <w:ilvl w:val="0"/>
          <w:numId w:val="6"/>
        </w:numPr>
        <w:rPr>
          <w:rFonts w:cstheme="minorHAnsi"/>
          <w:sz w:val="24"/>
          <w:szCs w:val="24"/>
        </w:rPr>
      </w:pPr>
      <w:r w:rsidRPr="00E8753A">
        <w:rPr>
          <w:rFonts w:cstheme="minorHAnsi"/>
          <w:sz w:val="24"/>
          <w:szCs w:val="24"/>
        </w:rPr>
        <w:t xml:space="preserve">Personally, in </w:t>
      </w:r>
      <w:r w:rsidR="00093E98" w:rsidRPr="00E8753A">
        <w:rPr>
          <w:rFonts w:cstheme="minorHAnsi"/>
          <w:sz w:val="24"/>
          <w:szCs w:val="24"/>
        </w:rPr>
        <w:t>the office of the State Opera</w:t>
      </w:r>
      <w:r w:rsidR="00E8753A">
        <w:rPr>
          <w:rFonts w:cstheme="minorHAnsi"/>
          <w:sz w:val="24"/>
          <w:szCs w:val="24"/>
          <w:lang w:val="en-US"/>
        </w:rPr>
        <w:t xml:space="preserve"> </w:t>
      </w:r>
      <w:r w:rsidRPr="00E8753A">
        <w:rPr>
          <w:rFonts w:cstheme="minorHAnsi"/>
          <w:sz w:val="24"/>
          <w:szCs w:val="24"/>
        </w:rPr>
        <w:t>Ruse;</w:t>
      </w:r>
    </w:p>
    <w:p w14:paraId="136DB25F" w14:textId="02667A45" w:rsidR="00822CEF" w:rsidRPr="007F4C5B" w:rsidRDefault="00BE68AE" w:rsidP="008D07FD">
      <w:pPr>
        <w:pStyle w:val="ListParagraph"/>
        <w:numPr>
          <w:ilvl w:val="0"/>
          <w:numId w:val="6"/>
        </w:numPr>
        <w:rPr>
          <w:rFonts w:cstheme="minorHAnsi"/>
          <w:b/>
          <w:bCs/>
          <w:sz w:val="24"/>
          <w:szCs w:val="24"/>
        </w:rPr>
      </w:pPr>
      <w:r w:rsidRPr="00E8753A">
        <w:rPr>
          <w:rFonts w:cstheme="minorHAnsi"/>
          <w:sz w:val="24"/>
          <w:szCs w:val="24"/>
          <w:lang w:val="en-GB"/>
        </w:rPr>
        <w:t>By e-mail to:</w:t>
      </w:r>
      <w:r w:rsidR="00822CEF" w:rsidRPr="00E8753A">
        <w:rPr>
          <w:rFonts w:cstheme="minorHAnsi"/>
          <w:b/>
          <w:bCs/>
          <w:sz w:val="24"/>
          <w:szCs w:val="24"/>
        </w:rPr>
        <w:t xml:space="preserve"> </w:t>
      </w:r>
      <w:hyperlink r:id="rId8" w:history="1">
        <w:r w:rsidR="00822CEF" w:rsidRPr="00E8753A">
          <w:rPr>
            <w:rStyle w:val="Hyperlink"/>
            <w:rFonts w:cstheme="minorHAnsi"/>
            <w:b/>
            <w:bCs/>
            <w:sz w:val="24"/>
            <w:szCs w:val="24"/>
            <w:lang w:val="af-ZA"/>
          </w:rPr>
          <w:t>office@ruseopera.com</w:t>
        </w:r>
      </w:hyperlink>
      <w:r w:rsidR="00822CEF" w:rsidRPr="00E8753A">
        <w:rPr>
          <w:rFonts w:cstheme="minorHAnsi"/>
          <w:b/>
          <w:bCs/>
          <w:sz w:val="24"/>
          <w:szCs w:val="24"/>
          <w:lang w:val="af-ZA"/>
        </w:rPr>
        <w:t>;</w:t>
      </w:r>
    </w:p>
    <w:p w14:paraId="306D5C65" w14:textId="77777777" w:rsidR="007F4C5B" w:rsidRPr="00E8753A" w:rsidRDefault="007F4C5B" w:rsidP="007F4C5B">
      <w:pPr>
        <w:pStyle w:val="ListParagraph"/>
        <w:ind w:left="1440"/>
        <w:rPr>
          <w:rFonts w:cstheme="minorHAnsi"/>
          <w:b/>
          <w:bCs/>
          <w:sz w:val="24"/>
          <w:szCs w:val="24"/>
        </w:rPr>
      </w:pPr>
    </w:p>
    <w:p w14:paraId="0A9E9601" w14:textId="3F9E2A9B" w:rsidR="00822CEF" w:rsidRPr="00E8753A" w:rsidRDefault="00BE68AE" w:rsidP="008D07FD">
      <w:pPr>
        <w:pStyle w:val="ListParagraph"/>
        <w:numPr>
          <w:ilvl w:val="0"/>
          <w:numId w:val="5"/>
        </w:numPr>
        <w:rPr>
          <w:rFonts w:cstheme="minorHAnsi"/>
          <w:b/>
          <w:bCs/>
          <w:sz w:val="24"/>
          <w:szCs w:val="24"/>
        </w:rPr>
      </w:pPr>
      <w:r w:rsidRPr="00E8753A">
        <w:rPr>
          <w:rFonts w:cstheme="minorHAnsi"/>
          <w:b/>
          <w:bCs/>
          <w:sz w:val="24"/>
          <w:szCs w:val="24"/>
          <w:lang w:val="en-GB"/>
        </w:rPr>
        <w:t>D</w:t>
      </w:r>
      <w:r w:rsidRPr="00E8753A">
        <w:rPr>
          <w:rFonts w:cstheme="minorHAnsi"/>
          <w:b/>
          <w:bCs/>
          <w:sz w:val="24"/>
          <w:szCs w:val="24"/>
        </w:rPr>
        <w:t>eadline</w:t>
      </w:r>
      <w:r w:rsidR="00822CEF" w:rsidRPr="00E8753A">
        <w:rPr>
          <w:rFonts w:cstheme="minorHAnsi"/>
          <w:b/>
          <w:bCs/>
          <w:sz w:val="24"/>
          <w:szCs w:val="24"/>
        </w:rPr>
        <w:t>:</w:t>
      </w:r>
      <w:r w:rsidR="004B10B8">
        <w:rPr>
          <w:rFonts w:cstheme="minorHAnsi"/>
          <w:b/>
          <w:bCs/>
          <w:sz w:val="24"/>
          <w:szCs w:val="24"/>
        </w:rPr>
        <w:t xml:space="preserve"> </w:t>
      </w:r>
      <w:r w:rsidR="004B10B8" w:rsidRPr="004B10B8">
        <w:rPr>
          <w:rFonts w:cstheme="minorHAnsi"/>
          <w:b/>
          <w:bCs/>
          <w:sz w:val="24"/>
          <w:szCs w:val="24"/>
          <w:u w:val="single"/>
        </w:rPr>
        <w:t>15</w:t>
      </w:r>
      <w:r w:rsidR="00AF0602" w:rsidRPr="004B10B8">
        <w:rPr>
          <w:rFonts w:cstheme="minorHAnsi"/>
          <w:b/>
          <w:bCs/>
          <w:sz w:val="24"/>
          <w:szCs w:val="24"/>
          <w:u w:val="single"/>
          <w:lang w:val="en-US"/>
        </w:rPr>
        <w:t>.10</w:t>
      </w:r>
      <w:r w:rsidR="00C343E8" w:rsidRPr="00B945A7">
        <w:rPr>
          <w:rFonts w:cstheme="minorHAnsi"/>
          <w:b/>
          <w:bCs/>
          <w:sz w:val="24"/>
          <w:szCs w:val="24"/>
          <w:u w:val="single"/>
          <w:lang w:val="en-US"/>
        </w:rPr>
        <w:t>.2</w:t>
      </w:r>
      <w:r w:rsidR="00822CEF" w:rsidRPr="00B945A7">
        <w:rPr>
          <w:rFonts w:cstheme="minorHAnsi"/>
          <w:b/>
          <w:bCs/>
          <w:sz w:val="24"/>
          <w:szCs w:val="24"/>
          <w:u w:val="single"/>
        </w:rPr>
        <w:t>02</w:t>
      </w:r>
      <w:r w:rsidR="00AF0602">
        <w:rPr>
          <w:rFonts w:cstheme="minorHAnsi"/>
          <w:b/>
          <w:bCs/>
          <w:sz w:val="24"/>
          <w:szCs w:val="24"/>
          <w:u w:val="single"/>
          <w:lang w:val="en-US"/>
        </w:rPr>
        <w:t>5</w:t>
      </w:r>
    </w:p>
    <w:p w14:paraId="6C0BA3F9" w14:textId="77777777" w:rsidR="002028B9" w:rsidRPr="00E8753A" w:rsidRDefault="002028B9" w:rsidP="002028B9">
      <w:pPr>
        <w:pStyle w:val="ListParagraph"/>
        <w:rPr>
          <w:rFonts w:cstheme="minorHAnsi"/>
          <w:b/>
          <w:bCs/>
          <w:sz w:val="24"/>
          <w:szCs w:val="24"/>
        </w:rPr>
      </w:pPr>
    </w:p>
    <w:p w14:paraId="3982542F" w14:textId="2B7D696F" w:rsidR="002028B9" w:rsidRPr="00E8753A" w:rsidRDefault="00BE68AE" w:rsidP="008D07FD">
      <w:pPr>
        <w:pStyle w:val="ListParagraph"/>
        <w:numPr>
          <w:ilvl w:val="0"/>
          <w:numId w:val="7"/>
        </w:numPr>
        <w:rPr>
          <w:rFonts w:cstheme="minorHAnsi"/>
          <w:b/>
          <w:bCs/>
          <w:sz w:val="24"/>
          <w:szCs w:val="24"/>
        </w:rPr>
      </w:pPr>
      <w:r w:rsidRPr="00E8753A">
        <w:rPr>
          <w:rFonts w:cstheme="minorHAnsi"/>
          <w:b/>
          <w:bCs/>
          <w:sz w:val="24"/>
          <w:szCs w:val="24"/>
        </w:rPr>
        <w:t>Additional information</w:t>
      </w:r>
      <w:r w:rsidR="002028B9" w:rsidRPr="00E8753A">
        <w:rPr>
          <w:rFonts w:cstheme="minorHAnsi"/>
          <w:b/>
          <w:bCs/>
          <w:sz w:val="24"/>
          <w:szCs w:val="24"/>
        </w:rPr>
        <w:t>:</w:t>
      </w:r>
    </w:p>
    <w:p w14:paraId="4CDFB9BA" w14:textId="2BA0F91C" w:rsidR="00A93F4D" w:rsidRDefault="00A93F4D" w:rsidP="008D07FD">
      <w:pPr>
        <w:pStyle w:val="ListParagraph"/>
        <w:numPr>
          <w:ilvl w:val="0"/>
          <w:numId w:val="5"/>
        </w:numPr>
        <w:rPr>
          <w:rFonts w:cstheme="minorHAnsi"/>
          <w:sz w:val="24"/>
          <w:szCs w:val="24"/>
        </w:rPr>
      </w:pPr>
      <w:r>
        <w:rPr>
          <w:rFonts w:cstheme="minorHAnsi"/>
          <w:sz w:val="24"/>
          <w:szCs w:val="24"/>
        </w:rPr>
        <w:t>А</w:t>
      </w:r>
      <w:r w:rsidRPr="00A93F4D">
        <w:rPr>
          <w:rFonts w:cstheme="minorHAnsi"/>
          <w:sz w:val="24"/>
          <w:szCs w:val="24"/>
        </w:rPr>
        <w:t>udition will be held on</w:t>
      </w:r>
      <w:r>
        <w:rPr>
          <w:rFonts w:cstheme="minorHAnsi"/>
          <w:sz w:val="24"/>
          <w:szCs w:val="24"/>
        </w:rPr>
        <w:t xml:space="preserve"> </w:t>
      </w:r>
      <w:r w:rsidR="004B10B8">
        <w:rPr>
          <w:rFonts w:cstheme="minorHAnsi"/>
          <w:b/>
          <w:bCs/>
          <w:sz w:val="24"/>
          <w:szCs w:val="24"/>
          <w:u w:val="single"/>
        </w:rPr>
        <w:t>18</w:t>
      </w:r>
      <w:r w:rsidR="00B945A7" w:rsidRPr="00B945A7">
        <w:rPr>
          <w:rFonts w:cstheme="minorHAnsi"/>
          <w:b/>
          <w:bCs/>
          <w:sz w:val="24"/>
          <w:szCs w:val="24"/>
          <w:u w:val="single"/>
        </w:rPr>
        <w:t>.</w:t>
      </w:r>
      <w:r w:rsidR="00AF0602">
        <w:rPr>
          <w:rFonts w:cstheme="minorHAnsi"/>
          <w:b/>
          <w:bCs/>
          <w:sz w:val="24"/>
          <w:szCs w:val="24"/>
          <w:u w:val="single"/>
          <w:lang w:val="en-US"/>
        </w:rPr>
        <w:t>1</w:t>
      </w:r>
      <w:r w:rsidR="00BB142C">
        <w:rPr>
          <w:rFonts w:cstheme="minorHAnsi"/>
          <w:b/>
          <w:bCs/>
          <w:sz w:val="24"/>
          <w:szCs w:val="24"/>
          <w:u w:val="single"/>
          <w:lang w:val="en-US"/>
        </w:rPr>
        <w:t>0</w:t>
      </w:r>
      <w:r w:rsidRPr="00B945A7">
        <w:rPr>
          <w:rFonts w:cstheme="minorHAnsi"/>
          <w:b/>
          <w:bCs/>
          <w:sz w:val="24"/>
          <w:szCs w:val="24"/>
          <w:u w:val="single"/>
        </w:rPr>
        <w:t>.202</w:t>
      </w:r>
      <w:r w:rsidR="00AF0602">
        <w:rPr>
          <w:rFonts w:cstheme="minorHAnsi"/>
          <w:b/>
          <w:bCs/>
          <w:sz w:val="24"/>
          <w:szCs w:val="24"/>
          <w:u w:val="single"/>
        </w:rPr>
        <w:t>5</w:t>
      </w:r>
      <w:r w:rsidRPr="00B945A7">
        <w:rPr>
          <w:rFonts w:cstheme="minorHAnsi"/>
          <w:b/>
          <w:bCs/>
          <w:sz w:val="24"/>
          <w:szCs w:val="24"/>
          <w:u w:val="single"/>
          <w:lang w:val="en-US"/>
        </w:rPr>
        <w:t>;</w:t>
      </w:r>
    </w:p>
    <w:p w14:paraId="31EDF973" w14:textId="62BE5481" w:rsidR="002028B9" w:rsidRPr="00E8753A" w:rsidRDefault="00BE68AE" w:rsidP="008D07FD">
      <w:pPr>
        <w:pStyle w:val="ListParagraph"/>
        <w:numPr>
          <w:ilvl w:val="0"/>
          <w:numId w:val="5"/>
        </w:numPr>
        <w:rPr>
          <w:rFonts w:cstheme="minorHAnsi"/>
          <w:sz w:val="24"/>
          <w:szCs w:val="24"/>
        </w:rPr>
      </w:pPr>
      <w:r w:rsidRPr="00E8753A">
        <w:rPr>
          <w:rFonts w:cstheme="minorHAnsi"/>
          <w:sz w:val="24"/>
          <w:szCs w:val="24"/>
        </w:rPr>
        <w:t xml:space="preserve">Candidates admitted to the audition, who will be applying </w:t>
      </w:r>
      <w:r w:rsidRPr="00A93F4D">
        <w:rPr>
          <w:rFonts w:cstheme="minorHAnsi"/>
          <w:b/>
          <w:bCs/>
          <w:sz w:val="24"/>
          <w:szCs w:val="24"/>
        </w:rPr>
        <w:t>in person</w:t>
      </w:r>
      <w:r w:rsidRPr="00E8753A">
        <w:rPr>
          <w:rFonts w:cstheme="minorHAnsi"/>
          <w:sz w:val="24"/>
          <w:szCs w:val="24"/>
        </w:rPr>
        <w:t xml:space="preserve">, will be notified about the </w:t>
      </w:r>
      <w:r w:rsidR="00A93F4D">
        <w:rPr>
          <w:rFonts w:cstheme="minorHAnsi"/>
          <w:sz w:val="24"/>
          <w:szCs w:val="24"/>
          <w:lang w:val="en-US"/>
        </w:rPr>
        <w:t>exact place</w:t>
      </w:r>
      <w:r w:rsidRPr="00E8753A">
        <w:rPr>
          <w:rFonts w:cstheme="minorHAnsi"/>
          <w:sz w:val="24"/>
          <w:szCs w:val="24"/>
        </w:rPr>
        <w:t xml:space="preserve"> and time of the audition at the contact email address provided;</w:t>
      </w:r>
    </w:p>
    <w:p w14:paraId="17D5DB37" w14:textId="484B29D2" w:rsidR="00A70CE0" w:rsidRPr="00E8753A" w:rsidRDefault="00093E98" w:rsidP="008D07FD">
      <w:pPr>
        <w:pStyle w:val="ListParagraph"/>
        <w:numPr>
          <w:ilvl w:val="0"/>
          <w:numId w:val="5"/>
        </w:numPr>
        <w:rPr>
          <w:rFonts w:cstheme="minorHAnsi"/>
          <w:sz w:val="24"/>
          <w:szCs w:val="24"/>
        </w:rPr>
      </w:pPr>
      <w:r w:rsidRPr="00E8753A">
        <w:rPr>
          <w:rFonts w:cstheme="minorHAnsi"/>
          <w:sz w:val="24"/>
          <w:szCs w:val="24"/>
          <w:lang w:val="en-GB"/>
        </w:rPr>
        <w:t>The selected candidates will sign a one-year contract with a probation period of six (6) months.</w:t>
      </w:r>
    </w:p>
    <w:sectPr w:rsidR="00A70CE0" w:rsidRPr="00E8753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97D0F" w14:textId="77777777" w:rsidR="00082119" w:rsidRDefault="00082119" w:rsidP="0082599E">
      <w:pPr>
        <w:spacing w:after="0" w:line="240" w:lineRule="auto"/>
      </w:pPr>
      <w:r>
        <w:separator/>
      </w:r>
    </w:p>
  </w:endnote>
  <w:endnote w:type="continuationSeparator" w:id="0">
    <w:p w14:paraId="573F44B2" w14:textId="77777777" w:rsidR="00082119" w:rsidRDefault="00082119" w:rsidP="00825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4F894" w14:textId="77777777" w:rsidR="00082119" w:rsidRDefault="00082119" w:rsidP="0082599E">
      <w:pPr>
        <w:spacing w:after="0" w:line="240" w:lineRule="auto"/>
      </w:pPr>
      <w:r>
        <w:separator/>
      </w:r>
    </w:p>
  </w:footnote>
  <w:footnote w:type="continuationSeparator" w:id="0">
    <w:p w14:paraId="16039EE0" w14:textId="77777777" w:rsidR="00082119" w:rsidRDefault="00082119" w:rsidP="008259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8E861" w14:textId="3BC77EAB" w:rsidR="00CE00CA" w:rsidRDefault="00CE00CA" w:rsidP="0082599E">
    <w:pPr>
      <w:pStyle w:val="Header"/>
      <w:jc w:val="center"/>
    </w:pPr>
    <w:r>
      <w:rPr>
        <w:noProof/>
        <w:lang w:val="en-US"/>
      </w:rPr>
      <w:drawing>
        <wp:inline distT="0" distB="0" distL="0" distR="0" wp14:anchorId="162EC52F" wp14:editId="2FBB6F2C">
          <wp:extent cx="1581150" cy="1574466"/>
          <wp:effectExtent l="0" t="0" r="0" b="6985"/>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29" cy="16237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35C3B"/>
    <w:multiLevelType w:val="hybridMultilevel"/>
    <w:tmpl w:val="1C846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763C8"/>
    <w:multiLevelType w:val="hybridMultilevel"/>
    <w:tmpl w:val="83C6E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702BC"/>
    <w:multiLevelType w:val="multilevel"/>
    <w:tmpl w:val="4F62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9645C6"/>
    <w:multiLevelType w:val="hybridMultilevel"/>
    <w:tmpl w:val="6B38DF2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06DB3522"/>
    <w:multiLevelType w:val="hybridMultilevel"/>
    <w:tmpl w:val="531EFF76"/>
    <w:lvl w:ilvl="0" w:tplc="CAA6F0D8">
      <w:start w:val="2"/>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8E742D"/>
    <w:multiLevelType w:val="hybridMultilevel"/>
    <w:tmpl w:val="69181F34"/>
    <w:lvl w:ilvl="0" w:tplc="0409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nsid w:val="0A2E3C1A"/>
    <w:multiLevelType w:val="hybridMultilevel"/>
    <w:tmpl w:val="02DC2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EF752CA"/>
    <w:multiLevelType w:val="hybridMultilevel"/>
    <w:tmpl w:val="9EA6C7BE"/>
    <w:lvl w:ilvl="0" w:tplc="04090001">
      <w:start w:val="1"/>
      <w:numFmt w:val="bullet"/>
      <w:lvlText w:val=""/>
      <w:lvlJc w:val="left"/>
      <w:pPr>
        <w:ind w:left="-2124" w:hanging="360"/>
      </w:pPr>
      <w:rPr>
        <w:rFonts w:ascii="Symbol" w:hAnsi="Symbol"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684" w:hanging="360"/>
      </w:pPr>
      <w:rPr>
        <w:rFonts w:ascii="Wingdings" w:hAnsi="Wingdings" w:hint="default"/>
      </w:rPr>
    </w:lvl>
    <w:lvl w:ilvl="3" w:tplc="04090001" w:tentative="1">
      <w:start w:val="1"/>
      <w:numFmt w:val="bullet"/>
      <w:lvlText w:val=""/>
      <w:lvlJc w:val="left"/>
      <w:pPr>
        <w:ind w:left="36" w:hanging="360"/>
      </w:pPr>
      <w:rPr>
        <w:rFonts w:ascii="Symbol" w:hAnsi="Symbol" w:hint="default"/>
      </w:rPr>
    </w:lvl>
    <w:lvl w:ilvl="4" w:tplc="04090003" w:tentative="1">
      <w:start w:val="1"/>
      <w:numFmt w:val="bullet"/>
      <w:lvlText w:val="o"/>
      <w:lvlJc w:val="left"/>
      <w:pPr>
        <w:ind w:left="756" w:hanging="360"/>
      </w:pPr>
      <w:rPr>
        <w:rFonts w:ascii="Courier New" w:hAnsi="Courier New" w:cs="Courier New" w:hint="default"/>
      </w:rPr>
    </w:lvl>
    <w:lvl w:ilvl="5" w:tplc="04090005" w:tentative="1">
      <w:start w:val="1"/>
      <w:numFmt w:val="bullet"/>
      <w:lvlText w:val=""/>
      <w:lvlJc w:val="left"/>
      <w:pPr>
        <w:ind w:left="1476" w:hanging="360"/>
      </w:pPr>
      <w:rPr>
        <w:rFonts w:ascii="Wingdings" w:hAnsi="Wingdings" w:hint="default"/>
      </w:rPr>
    </w:lvl>
    <w:lvl w:ilvl="6" w:tplc="04090001" w:tentative="1">
      <w:start w:val="1"/>
      <w:numFmt w:val="bullet"/>
      <w:lvlText w:val=""/>
      <w:lvlJc w:val="left"/>
      <w:pPr>
        <w:ind w:left="2196" w:hanging="360"/>
      </w:pPr>
      <w:rPr>
        <w:rFonts w:ascii="Symbol" w:hAnsi="Symbol" w:hint="default"/>
      </w:rPr>
    </w:lvl>
    <w:lvl w:ilvl="7" w:tplc="04090003" w:tentative="1">
      <w:start w:val="1"/>
      <w:numFmt w:val="bullet"/>
      <w:lvlText w:val="o"/>
      <w:lvlJc w:val="left"/>
      <w:pPr>
        <w:ind w:left="2916" w:hanging="360"/>
      </w:pPr>
      <w:rPr>
        <w:rFonts w:ascii="Courier New" w:hAnsi="Courier New" w:cs="Courier New" w:hint="default"/>
      </w:rPr>
    </w:lvl>
    <w:lvl w:ilvl="8" w:tplc="04090005" w:tentative="1">
      <w:start w:val="1"/>
      <w:numFmt w:val="bullet"/>
      <w:lvlText w:val=""/>
      <w:lvlJc w:val="left"/>
      <w:pPr>
        <w:ind w:left="3636" w:hanging="360"/>
      </w:pPr>
      <w:rPr>
        <w:rFonts w:ascii="Wingdings" w:hAnsi="Wingdings" w:hint="default"/>
      </w:rPr>
    </w:lvl>
  </w:abstractNum>
  <w:abstractNum w:abstractNumId="8">
    <w:nsid w:val="118F5733"/>
    <w:multiLevelType w:val="hybridMultilevel"/>
    <w:tmpl w:val="041E57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41E7BDB"/>
    <w:multiLevelType w:val="hybridMultilevel"/>
    <w:tmpl w:val="8930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673E45"/>
    <w:multiLevelType w:val="hybridMultilevel"/>
    <w:tmpl w:val="5F12CD2C"/>
    <w:lvl w:ilvl="0" w:tplc="1F6E132C">
      <w:start w:val="4"/>
      <w:numFmt w:val="bullet"/>
      <w:lvlText w:val="-"/>
      <w:lvlJc w:val="left"/>
      <w:pPr>
        <w:ind w:left="1080" w:hanging="360"/>
      </w:pPr>
      <w:rPr>
        <w:rFonts w:ascii="Calibri" w:eastAsia="Calibri" w:hAnsi="Calibri" w:cs="Calibr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nsid w:val="27D25DB3"/>
    <w:multiLevelType w:val="hybridMultilevel"/>
    <w:tmpl w:val="B2D8A08C"/>
    <w:lvl w:ilvl="0" w:tplc="1F6E132C">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30F3B"/>
    <w:multiLevelType w:val="hybridMultilevel"/>
    <w:tmpl w:val="E2686920"/>
    <w:lvl w:ilvl="0" w:tplc="1F6E132C">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05084C"/>
    <w:multiLevelType w:val="hybridMultilevel"/>
    <w:tmpl w:val="E140FA90"/>
    <w:lvl w:ilvl="0" w:tplc="4CD26BE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6F2E56"/>
    <w:multiLevelType w:val="hybridMultilevel"/>
    <w:tmpl w:val="87381AAE"/>
    <w:lvl w:ilvl="0" w:tplc="1F6E132C">
      <w:start w:val="4"/>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nsid w:val="38CC2CD4"/>
    <w:multiLevelType w:val="hybridMultilevel"/>
    <w:tmpl w:val="6FFEF65E"/>
    <w:lvl w:ilvl="0" w:tplc="1F6E132C">
      <w:start w:val="4"/>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8E326AC"/>
    <w:multiLevelType w:val="hybridMultilevel"/>
    <w:tmpl w:val="A956B616"/>
    <w:lvl w:ilvl="0" w:tplc="0012F1BC">
      <w:start w:val="10"/>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BE507A"/>
    <w:multiLevelType w:val="multilevel"/>
    <w:tmpl w:val="2084D84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8">
    <w:nsid w:val="3B184DE5"/>
    <w:multiLevelType w:val="hybridMultilevel"/>
    <w:tmpl w:val="D71C001C"/>
    <w:lvl w:ilvl="0" w:tplc="78802340">
      <w:start w:val="6"/>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8C2A0E"/>
    <w:multiLevelType w:val="hybridMultilevel"/>
    <w:tmpl w:val="945AA76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nsid w:val="3FF01E9A"/>
    <w:multiLevelType w:val="hybridMultilevel"/>
    <w:tmpl w:val="64A21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3EE4B85"/>
    <w:multiLevelType w:val="hybridMultilevel"/>
    <w:tmpl w:val="C51EB3D6"/>
    <w:lvl w:ilvl="0" w:tplc="1F6E132C">
      <w:start w:val="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63F1F89"/>
    <w:multiLevelType w:val="hybridMultilevel"/>
    <w:tmpl w:val="FAECC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B12604"/>
    <w:multiLevelType w:val="hybridMultilevel"/>
    <w:tmpl w:val="37063B52"/>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534B3A83"/>
    <w:multiLevelType w:val="hybridMultilevel"/>
    <w:tmpl w:val="2E8C23D2"/>
    <w:lvl w:ilvl="0" w:tplc="D1A8CFB0">
      <w:start w:val="1"/>
      <w:numFmt w:val="upperRoman"/>
      <w:lvlText w:val="%1."/>
      <w:lvlJc w:val="right"/>
      <w:pPr>
        <w:ind w:left="360" w:hanging="360"/>
      </w:pPr>
      <w:rPr>
        <w:b/>
        <w:bCs/>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5">
    <w:nsid w:val="55381DD4"/>
    <w:multiLevelType w:val="multilevel"/>
    <w:tmpl w:val="EA1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2045F1"/>
    <w:multiLevelType w:val="hybridMultilevel"/>
    <w:tmpl w:val="F62A3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82C4AC2"/>
    <w:multiLevelType w:val="hybridMultilevel"/>
    <w:tmpl w:val="93E06BF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nsid w:val="5A802D07"/>
    <w:multiLevelType w:val="multilevel"/>
    <w:tmpl w:val="4C223E78"/>
    <w:lvl w:ilvl="0">
      <w:start w:val="4"/>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F10CED"/>
    <w:multiLevelType w:val="hybridMultilevel"/>
    <w:tmpl w:val="09D6D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E925E49"/>
    <w:multiLevelType w:val="hybridMultilevel"/>
    <w:tmpl w:val="E2B24BD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nsid w:val="62C57D01"/>
    <w:multiLevelType w:val="hybridMultilevel"/>
    <w:tmpl w:val="351CDACC"/>
    <w:lvl w:ilvl="0" w:tplc="1F6E132C">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BE3DEA"/>
    <w:multiLevelType w:val="hybridMultilevel"/>
    <w:tmpl w:val="4A82D8AA"/>
    <w:lvl w:ilvl="0" w:tplc="164A82E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4A30A75"/>
    <w:multiLevelType w:val="hybridMultilevel"/>
    <w:tmpl w:val="0CC0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4B4CE6"/>
    <w:multiLevelType w:val="hybridMultilevel"/>
    <w:tmpl w:val="266C413C"/>
    <w:lvl w:ilvl="0" w:tplc="FD76376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9965F87"/>
    <w:multiLevelType w:val="hybridMultilevel"/>
    <w:tmpl w:val="F8DCC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CA24732"/>
    <w:multiLevelType w:val="hybridMultilevel"/>
    <w:tmpl w:val="361881EA"/>
    <w:lvl w:ilvl="0" w:tplc="1F6E132C">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9D5788"/>
    <w:multiLevelType w:val="hybridMultilevel"/>
    <w:tmpl w:val="7EE801B8"/>
    <w:lvl w:ilvl="0" w:tplc="76DE99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D96D72"/>
    <w:multiLevelType w:val="hybridMultilevel"/>
    <w:tmpl w:val="098C980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nsid w:val="73E60D70"/>
    <w:multiLevelType w:val="hybridMultilevel"/>
    <w:tmpl w:val="4BF8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8B2E45"/>
    <w:multiLevelType w:val="hybridMultilevel"/>
    <w:tmpl w:val="94365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DA90085"/>
    <w:multiLevelType w:val="hybridMultilevel"/>
    <w:tmpl w:val="D7A2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2102F4"/>
    <w:multiLevelType w:val="hybridMultilevel"/>
    <w:tmpl w:val="157C8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32"/>
  </w:num>
  <w:num w:numId="4">
    <w:abstractNumId w:val="10"/>
  </w:num>
  <w:num w:numId="5">
    <w:abstractNumId w:val="15"/>
  </w:num>
  <w:num w:numId="6">
    <w:abstractNumId w:val="3"/>
  </w:num>
  <w:num w:numId="7">
    <w:abstractNumId w:val="16"/>
  </w:num>
  <w:num w:numId="8">
    <w:abstractNumId w:val="5"/>
  </w:num>
  <w:num w:numId="9">
    <w:abstractNumId w:val="23"/>
  </w:num>
  <w:num w:numId="10">
    <w:abstractNumId w:val="7"/>
  </w:num>
  <w:num w:numId="11">
    <w:abstractNumId w:val="22"/>
  </w:num>
  <w:num w:numId="12">
    <w:abstractNumId w:val="37"/>
  </w:num>
  <w:num w:numId="13">
    <w:abstractNumId w:val="12"/>
  </w:num>
  <w:num w:numId="14">
    <w:abstractNumId w:val="38"/>
  </w:num>
  <w:num w:numId="15">
    <w:abstractNumId w:val="1"/>
  </w:num>
  <w:num w:numId="16">
    <w:abstractNumId w:val="13"/>
  </w:num>
  <w:num w:numId="17">
    <w:abstractNumId w:val="19"/>
  </w:num>
  <w:num w:numId="18">
    <w:abstractNumId w:val="6"/>
  </w:num>
  <w:num w:numId="19">
    <w:abstractNumId w:val="20"/>
  </w:num>
  <w:num w:numId="20">
    <w:abstractNumId w:val="29"/>
  </w:num>
  <w:num w:numId="21">
    <w:abstractNumId w:val="35"/>
  </w:num>
  <w:num w:numId="22">
    <w:abstractNumId w:val="42"/>
  </w:num>
  <w:num w:numId="23">
    <w:abstractNumId w:val="31"/>
  </w:num>
  <w:num w:numId="24">
    <w:abstractNumId w:val="8"/>
  </w:num>
  <w:num w:numId="25">
    <w:abstractNumId w:val="40"/>
  </w:num>
  <w:num w:numId="26">
    <w:abstractNumId w:val="26"/>
  </w:num>
  <w:num w:numId="27">
    <w:abstractNumId w:val="9"/>
  </w:num>
  <w:num w:numId="28">
    <w:abstractNumId w:val="41"/>
  </w:num>
  <w:num w:numId="29">
    <w:abstractNumId w:val="39"/>
  </w:num>
  <w:num w:numId="30">
    <w:abstractNumId w:val="2"/>
  </w:num>
  <w:num w:numId="31">
    <w:abstractNumId w:val="0"/>
  </w:num>
  <w:num w:numId="32">
    <w:abstractNumId w:val="4"/>
  </w:num>
  <w:num w:numId="33">
    <w:abstractNumId w:val="11"/>
  </w:num>
  <w:num w:numId="34">
    <w:abstractNumId w:val="33"/>
  </w:num>
  <w:num w:numId="35">
    <w:abstractNumId w:val="36"/>
  </w:num>
  <w:num w:numId="36">
    <w:abstractNumId w:val="30"/>
  </w:num>
  <w:num w:numId="37">
    <w:abstractNumId w:val="21"/>
  </w:num>
  <w:num w:numId="38">
    <w:abstractNumId w:val="14"/>
  </w:num>
  <w:num w:numId="39">
    <w:abstractNumId w:val="18"/>
  </w:num>
  <w:num w:numId="40">
    <w:abstractNumId w:val="27"/>
  </w:num>
  <w:num w:numId="41">
    <w:abstractNumId w:val="25"/>
  </w:num>
  <w:num w:numId="42">
    <w:abstractNumId w:val="17"/>
  </w:num>
  <w:num w:numId="43">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A7D"/>
    <w:rsid w:val="00005CD8"/>
    <w:rsid w:val="000261D0"/>
    <w:rsid w:val="00026E5E"/>
    <w:rsid w:val="0004207D"/>
    <w:rsid w:val="00051565"/>
    <w:rsid w:val="00055EFD"/>
    <w:rsid w:val="0005621A"/>
    <w:rsid w:val="00066BA9"/>
    <w:rsid w:val="00067BB6"/>
    <w:rsid w:val="00070706"/>
    <w:rsid w:val="00082119"/>
    <w:rsid w:val="00083329"/>
    <w:rsid w:val="00083744"/>
    <w:rsid w:val="00093E98"/>
    <w:rsid w:val="0009684D"/>
    <w:rsid w:val="000B41E8"/>
    <w:rsid w:val="000C0D60"/>
    <w:rsid w:val="000C266D"/>
    <w:rsid w:val="000E0976"/>
    <w:rsid w:val="000F78E5"/>
    <w:rsid w:val="00122E05"/>
    <w:rsid w:val="00141455"/>
    <w:rsid w:val="00157DD3"/>
    <w:rsid w:val="001973B6"/>
    <w:rsid w:val="001A40DF"/>
    <w:rsid w:val="001B13F8"/>
    <w:rsid w:val="001B7B71"/>
    <w:rsid w:val="001D0619"/>
    <w:rsid w:val="001E1932"/>
    <w:rsid w:val="001E3025"/>
    <w:rsid w:val="001F4002"/>
    <w:rsid w:val="001F4512"/>
    <w:rsid w:val="002028B9"/>
    <w:rsid w:val="00205413"/>
    <w:rsid w:val="00221C09"/>
    <w:rsid w:val="00265346"/>
    <w:rsid w:val="00274FCD"/>
    <w:rsid w:val="002808FD"/>
    <w:rsid w:val="002A0BD7"/>
    <w:rsid w:val="002A7A54"/>
    <w:rsid w:val="002B15EB"/>
    <w:rsid w:val="002C68FA"/>
    <w:rsid w:val="002E41C8"/>
    <w:rsid w:val="002E6F99"/>
    <w:rsid w:val="003020CB"/>
    <w:rsid w:val="00317C9A"/>
    <w:rsid w:val="003216F5"/>
    <w:rsid w:val="003268FD"/>
    <w:rsid w:val="00327BCC"/>
    <w:rsid w:val="00335951"/>
    <w:rsid w:val="0034301D"/>
    <w:rsid w:val="00356EA4"/>
    <w:rsid w:val="0038062B"/>
    <w:rsid w:val="0038482C"/>
    <w:rsid w:val="003B4199"/>
    <w:rsid w:val="003C7ED8"/>
    <w:rsid w:val="003F0E19"/>
    <w:rsid w:val="0044683A"/>
    <w:rsid w:val="00463D8A"/>
    <w:rsid w:val="004830F6"/>
    <w:rsid w:val="00484EB0"/>
    <w:rsid w:val="004A081F"/>
    <w:rsid w:val="004B10B8"/>
    <w:rsid w:val="004B6F68"/>
    <w:rsid w:val="004C7681"/>
    <w:rsid w:val="004D5429"/>
    <w:rsid w:val="004E7354"/>
    <w:rsid w:val="004E7B15"/>
    <w:rsid w:val="004F2E07"/>
    <w:rsid w:val="005047A9"/>
    <w:rsid w:val="00522862"/>
    <w:rsid w:val="00530817"/>
    <w:rsid w:val="00536A7D"/>
    <w:rsid w:val="005574BC"/>
    <w:rsid w:val="0057683E"/>
    <w:rsid w:val="00576F8A"/>
    <w:rsid w:val="005C3061"/>
    <w:rsid w:val="005D3CE3"/>
    <w:rsid w:val="005D4B3F"/>
    <w:rsid w:val="005D5362"/>
    <w:rsid w:val="00630CE0"/>
    <w:rsid w:val="00631C11"/>
    <w:rsid w:val="006416F7"/>
    <w:rsid w:val="006703A6"/>
    <w:rsid w:val="00670CB1"/>
    <w:rsid w:val="00672E3E"/>
    <w:rsid w:val="006778CD"/>
    <w:rsid w:val="006A6BCC"/>
    <w:rsid w:val="006E071F"/>
    <w:rsid w:val="006F14E4"/>
    <w:rsid w:val="00744288"/>
    <w:rsid w:val="00744B16"/>
    <w:rsid w:val="00751B9F"/>
    <w:rsid w:val="00765CBD"/>
    <w:rsid w:val="007661AB"/>
    <w:rsid w:val="00777662"/>
    <w:rsid w:val="00780AA3"/>
    <w:rsid w:val="0079026E"/>
    <w:rsid w:val="007B5541"/>
    <w:rsid w:val="007D5E10"/>
    <w:rsid w:val="007E7709"/>
    <w:rsid w:val="007F0E91"/>
    <w:rsid w:val="007F4C5B"/>
    <w:rsid w:val="00822CEF"/>
    <w:rsid w:val="0082599E"/>
    <w:rsid w:val="00835C3B"/>
    <w:rsid w:val="0084174E"/>
    <w:rsid w:val="00851C1B"/>
    <w:rsid w:val="0085668A"/>
    <w:rsid w:val="008630D6"/>
    <w:rsid w:val="008720C3"/>
    <w:rsid w:val="0087272B"/>
    <w:rsid w:val="00876337"/>
    <w:rsid w:val="008774CB"/>
    <w:rsid w:val="008D07FD"/>
    <w:rsid w:val="008D408C"/>
    <w:rsid w:val="008F432B"/>
    <w:rsid w:val="0092551C"/>
    <w:rsid w:val="0094764D"/>
    <w:rsid w:val="00947FD9"/>
    <w:rsid w:val="0095716F"/>
    <w:rsid w:val="00962E3E"/>
    <w:rsid w:val="00971DA0"/>
    <w:rsid w:val="00975B90"/>
    <w:rsid w:val="009773D1"/>
    <w:rsid w:val="0097776C"/>
    <w:rsid w:val="009B16F1"/>
    <w:rsid w:val="009C702F"/>
    <w:rsid w:val="009C7D14"/>
    <w:rsid w:val="009D13DC"/>
    <w:rsid w:val="009D7C55"/>
    <w:rsid w:val="009E408C"/>
    <w:rsid w:val="009F47B7"/>
    <w:rsid w:val="00A11EC7"/>
    <w:rsid w:val="00A17BE7"/>
    <w:rsid w:val="00A65771"/>
    <w:rsid w:val="00A70CE0"/>
    <w:rsid w:val="00A77386"/>
    <w:rsid w:val="00A93F4D"/>
    <w:rsid w:val="00AC49F0"/>
    <w:rsid w:val="00AE1B01"/>
    <w:rsid w:val="00AE2730"/>
    <w:rsid w:val="00AF0602"/>
    <w:rsid w:val="00AF4B47"/>
    <w:rsid w:val="00B03503"/>
    <w:rsid w:val="00B249C2"/>
    <w:rsid w:val="00B32AF4"/>
    <w:rsid w:val="00B467F4"/>
    <w:rsid w:val="00B57301"/>
    <w:rsid w:val="00B6084F"/>
    <w:rsid w:val="00B64187"/>
    <w:rsid w:val="00B902CB"/>
    <w:rsid w:val="00B945A7"/>
    <w:rsid w:val="00BB0282"/>
    <w:rsid w:val="00BB10D8"/>
    <w:rsid w:val="00BB142C"/>
    <w:rsid w:val="00BD2CFE"/>
    <w:rsid w:val="00BE68AE"/>
    <w:rsid w:val="00C343E8"/>
    <w:rsid w:val="00C434A7"/>
    <w:rsid w:val="00C5343E"/>
    <w:rsid w:val="00C53695"/>
    <w:rsid w:val="00C5436F"/>
    <w:rsid w:val="00C813AB"/>
    <w:rsid w:val="00C83C34"/>
    <w:rsid w:val="00C859D2"/>
    <w:rsid w:val="00C87D70"/>
    <w:rsid w:val="00C94FD3"/>
    <w:rsid w:val="00CA5776"/>
    <w:rsid w:val="00CE00CA"/>
    <w:rsid w:val="00D072A9"/>
    <w:rsid w:val="00D11338"/>
    <w:rsid w:val="00D303A7"/>
    <w:rsid w:val="00D47E8C"/>
    <w:rsid w:val="00D523F2"/>
    <w:rsid w:val="00D7558B"/>
    <w:rsid w:val="00D76C29"/>
    <w:rsid w:val="00D85315"/>
    <w:rsid w:val="00DA1317"/>
    <w:rsid w:val="00DA57BE"/>
    <w:rsid w:val="00DB6BED"/>
    <w:rsid w:val="00DC01DB"/>
    <w:rsid w:val="00DC0362"/>
    <w:rsid w:val="00DE6083"/>
    <w:rsid w:val="00DF00D0"/>
    <w:rsid w:val="00E16512"/>
    <w:rsid w:val="00E36700"/>
    <w:rsid w:val="00E428D6"/>
    <w:rsid w:val="00E42D73"/>
    <w:rsid w:val="00E809CD"/>
    <w:rsid w:val="00E8753A"/>
    <w:rsid w:val="00EA6019"/>
    <w:rsid w:val="00EB2253"/>
    <w:rsid w:val="00EB7E43"/>
    <w:rsid w:val="00ED17ED"/>
    <w:rsid w:val="00ED1CBE"/>
    <w:rsid w:val="00ED2921"/>
    <w:rsid w:val="00ED4E6F"/>
    <w:rsid w:val="00F15DFF"/>
    <w:rsid w:val="00F43298"/>
    <w:rsid w:val="00F45967"/>
    <w:rsid w:val="00F77B31"/>
    <w:rsid w:val="00F8649D"/>
    <w:rsid w:val="00F92A7D"/>
    <w:rsid w:val="00FA39F9"/>
    <w:rsid w:val="00FF3A13"/>
    <w:rsid w:val="00FF69A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B177E"/>
  <w15:docId w15:val="{D9745B9E-48C3-4685-A14B-149C28EF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3DC"/>
    <w:pPr>
      <w:ind w:left="720"/>
      <w:contextualSpacing/>
    </w:pPr>
  </w:style>
  <w:style w:type="paragraph" w:styleId="Header">
    <w:name w:val="header"/>
    <w:basedOn w:val="Normal"/>
    <w:link w:val="HeaderChar"/>
    <w:uiPriority w:val="99"/>
    <w:unhideWhenUsed/>
    <w:rsid w:val="00825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99E"/>
  </w:style>
  <w:style w:type="paragraph" w:styleId="Footer">
    <w:name w:val="footer"/>
    <w:basedOn w:val="Normal"/>
    <w:link w:val="FooterChar"/>
    <w:uiPriority w:val="99"/>
    <w:unhideWhenUsed/>
    <w:rsid w:val="00825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99E"/>
  </w:style>
  <w:style w:type="paragraph" w:styleId="NoSpacing">
    <w:name w:val="No Spacing"/>
    <w:uiPriority w:val="1"/>
    <w:qFormat/>
    <w:rsid w:val="008F432B"/>
    <w:pPr>
      <w:spacing w:after="0" w:line="240" w:lineRule="auto"/>
    </w:pPr>
    <w:rPr>
      <w:rFonts w:ascii="Calibri" w:eastAsia="Calibri" w:hAnsi="Calibri" w:cs="SimSun"/>
    </w:rPr>
  </w:style>
  <w:style w:type="character" w:styleId="Hyperlink">
    <w:name w:val="Hyperlink"/>
    <w:basedOn w:val="DefaultParagraphFont"/>
    <w:uiPriority w:val="99"/>
    <w:unhideWhenUsed/>
    <w:rsid w:val="00822CEF"/>
    <w:rPr>
      <w:color w:val="0563C1" w:themeColor="hyperlink"/>
      <w:u w:val="single"/>
    </w:rPr>
  </w:style>
  <w:style w:type="character" w:customStyle="1" w:styleId="UnresolvedMention1">
    <w:name w:val="Unresolved Mention1"/>
    <w:basedOn w:val="DefaultParagraphFont"/>
    <w:uiPriority w:val="99"/>
    <w:semiHidden/>
    <w:unhideWhenUsed/>
    <w:rsid w:val="00822CEF"/>
    <w:rPr>
      <w:color w:val="605E5C"/>
      <w:shd w:val="clear" w:color="auto" w:fill="E1DFDD"/>
    </w:rPr>
  </w:style>
  <w:style w:type="paragraph" w:styleId="BalloonText">
    <w:name w:val="Balloon Text"/>
    <w:basedOn w:val="Normal"/>
    <w:link w:val="BalloonTextChar"/>
    <w:uiPriority w:val="99"/>
    <w:semiHidden/>
    <w:unhideWhenUsed/>
    <w:rsid w:val="00971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DA0"/>
    <w:rPr>
      <w:rFonts w:ascii="Tahoma" w:hAnsi="Tahoma" w:cs="Tahoma"/>
      <w:sz w:val="16"/>
      <w:szCs w:val="16"/>
    </w:rPr>
  </w:style>
  <w:style w:type="paragraph" w:styleId="NormalWeb">
    <w:name w:val="Normal (Web)"/>
    <w:basedOn w:val="Normal"/>
    <w:uiPriority w:val="99"/>
    <w:unhideWhenUsed/>
    <w:rsid w:val="004B6F68"/>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08396">
      <w:bodyDiv w:val="1"/>
      <w:marLeft w:val="0"/>
      <w:marRight w:val="0"/>
      <w:marTop w:val="0"/>
      <w:marBottom w:val="0"/>
      <w:divBdr>
        <w:top w:val="none" w:sz="0" w:space="0" w:color="auto"/>
        <w:left w:val="none" w:sz="0" w:space="0" w:color="auto"/>
        <w:bottom w:val="none" w:sz="0" w:space="0" w:color="auto"/>
        <w:right w:val="none" w:sz="0" w:space="0" w:color="auto"/>
      </w:divBdr>
    </w:div>
    <w:div w:id="737244347">
      <w:bodyDiv w:val="1"/>
      <w:marLeft w:val="0"/>
      <w:marRight w:val="0"/>
      <w:marTop w:val="0"/>
      <w:marBottom w:val="0"/>
      <w:divBdr>
        <w:top w:val="none" w:sz="0" w:space="0" w:color="auto"/>
        <w:left w:val="none" w:sz="0" w:space="0" w:color="auto"/>
        <w:bottom w:val="none" w:sz="0" w:space="0" w:color="auto"/>
        <w:right w:val="none" w:sz="0" w:space="0" w:color="auto"/>
      </w:divBdr>
    </w:div>
    <w:div w:id="984892324">
      <w:bodyDiv w:val="1"/>
      <w:marLeft w:val="0"/>
      <w:marRight w:val="0"/>
      <w:marTop w:val="0"/>
      <w:marBottom w:val="0"/>
      <w:divBdr>
        <w:top w:val="none" w:sz="0" w:space="0" w:color="auto"/>
        <w:left w:val="none" w:sz="0" w:space="0" w:color="auto"/>
        <w:bottom w:val="none" w:sz="0" w:space="0" w:color="auto"/>
        <w:right w:val="none" w:sz="0" w:space="0" w:color="auto"/>
      </w:divBdr>
    </w:div>
    <w:div w:id="1442606579">
      <w:bodyDiv w:val="1"/>
      <w:marLeft w:val="0"/>
      <w:marRight w:val="0"/>
      <w:marTop w:val="0"/>
      <w:marBottom w:val="0"/>
      <w:divBdr>
        <w:top w:val="none" w:sz="0" w:space="0" w:color="auto"/>
        <w:left w:val="none" w:sz="0" w:space="0" w:color="auto"/>
        <w:bottom w:val="none" w:sz="0" w:space="0" w:color="auto"/>
        <w:right w:val="none" w:sz="0" w:space="0" w:color="auto"/>
      </w:divBdr>
    </w:div>
    <w:div w:id="1601599110">
      <w:bodyDiv w:val="1"/>
      <w:marLeft w:val="0"/>
      <w:marRight w:val="0"/>
      <w:marTop w:val="0"/>
      <w:marBottom w:val="0"/>
      <w:divBdr>
        <w:top w:val="none" w:sz="0" w:space="0" w:color="auto"/>
        <w:left w:val="none" w:sz="0" w:space="0" w:color="auto"/>
        <w:bottom w:val="none" w:sz="0" w:space="0" w:color="auto"/>
        <w:right w:val="none" w:sz="0" w:space="0" w:color="auto"/>
      </w:divBdr>
    </w:div>
    <w:div w:id="1755081338">
      <w:bodyDiv w:val="1"/>
      <w:marLeft w:val="0"/>
      <w:marRight w:val="0"/>
      <w:marTop w:val="0"/>
      <w:marBottom w:val="0"/>
      <w:divBdr>
        <w:top w:val="none" w:sz="0" w:space="0" w:color="auto"/>
        <w:left w:val="none" w:sz="0" w:space="0" w:color="auto"/>
        <w:bottom w:val="none" w:sz="0" w:space="0" w:color="auto"/>
        <w:right w:val="none" w:sz="0" w:space="0" w:color="auto"/>
      </w:divBdr>
    </w:div>
    <w:div w:id="1825002522">
      <w:bodyDiv w:val="1"/>
      <w:marLeft w:val="0"/>
      <w:marRight w:val="0"/>
      <w:marTop w:val="0"/>
      <w:marBottom w:val="0"/>
      <w:divBdr>
        <w:top w:val="none" w:sz="0" w:space="0" w:color="auto"/>
        <w:left w:val="none" w:sz="0" w:space="0" w:color="auto"/>
        <w:bottom w:val="none" w:sz="0" w:space="0" w:color="auto"/>
        <w:right w:val="none" w:sz="0" w:space="0" w:color="auto"/>
      </w:divBdr>
    </w:div>
    <w:div w:id="185584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useoper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4F57B-033A-4A12-8F55-BB3700D49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6</Pages>
  <Words>1258</Words>
  <Characters>7175</Characters>
  <Application>Microsoft Office Word</Application>
  <DocSecurity>0</DocSecurity>
  <Lines>59</Lines>
  <Paragraphs>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Момчил Миланов</dc:creator>
  <cp:keywords/>
  <dc:description/>
  <cp:lastModifiedBy>Microsoft account</cp:lastModifiedBy>
  <cp:revision>4</cp:revision>
  <dcterms:created xsi:type="dcterms:W3CDTF">2025-09-10T08:44:00Z</dcterms:created>
  <dcterms:modified xsi:type="dcterms:W3CDTF">2025-09-16T07:44:00Z</dcterms:modified>
</cp:coreProperties>
</file>