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34902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91" cy="10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Default="00771280" w:rsidP="009C6A57">
      <w:pPr>
        <w:rPr>
          <w:sz w:val="36"/>
          <w:szCs w:val="36"/>
        </w:rPr>
      </w:pPr>
      <w:r>
        <w:rPr>
          <w:sz w:val="36"/>
          <w:szCs w:val="36"/>
        </w:rPr>
        <w:t>AUDITION REQUIREMENTS</w:t>
      </w:r>
    </w:p>
    <w:p w:rsidR="002C140A" w:rsidRPr="002C140A" w:rsidRDefault="002C140A" w:rsidP="009C6A57">
      <w:pPr>
        <w:rPr>
          <w:b/>
          <w:sz w:val="24"/>
          <w:szCs w:val="24"/>
        </w:rPr>
      </w:pPr>
      <w:r w:rsidRPr="002C140A">
        <w:rPr>
          <w:b/>
          <w:sz w:val="24"/>
          <w:szCs w:val="24"/>
        </w:rPr>
        <w:t>All excerpts required can be found in the</w:t>
      </w:r>
      <w:r w:rsidR="00CF0425">
        <w:rPr>
          <w:b/>
          <w:sz w:val="24"/>
          <w:szCs w:val="24"/>
        </w:rPr>
        <w:t xml:space="preserve"> excerpts and</w:t>
      </w:r>
      <w:r w:rsidRPr="002C140A">
        <w:rPr>
          <w:b/>
          <w:sz w:val="24"/>
          <w:szCs w:val="24"/>
        </w:rPr>
        <w:t xml:space="preserve"> repertoire </w:t>
      </w:r>
      <w:r w:rsidR="000B0E78">
        <w:rPr>
          <w:b/>
          <w:sz w:val="24"/>
          <w:szCs w:val="24"/>
        </w:rPr>
        <w:t>booklet</w:t>
      </w:r>
    </w:p>
    <w:p w:rsidR="00560998" w:rsidRPr="00D70D5D" w:rsidRDefault="0075403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1</w:t>
      </w:r>
      <w:r w:rsidR="00560998" w:rsidRPr="00D70D5D">
        <w:rPr>
          <w:b/>
          <w:u w:val="single"/>
        </w:rPr>
        <w:t>:</w:t>
      </w:r>
      <w:r w:rsidR="00560998" w:rsidRPr="00D70D5D">
        <w:rPr>
          <w:b/>
        </w:rPr>
        <w:t xml:space="preserve"> </w:t>
      </w:r>
      <w:r w:rsidR="00EF5889">
        <w:rPr>
          <w:b/>
        </w:rPr>
        <w:t>Digital Submission – Screened AV Recording</w:t>
      </w:r>
      <w:r w:rsidR="002F5121">
        <w:rPr>
          <w:b/>
        </w:rPr>
        <w:t xml:space="preserve"> (Please read Digital Submission guidelines)</w:t>
      </w:r>
    </w:p>
    <w:p w:rsidR="00560998" w:rsidRDefault="00FB3E8F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ED7D04">
        <w:t xml:space="preserve">Please prepare the following excerpts: </w:t>
      </w:r>
      <w:r w:rsidR="00CF0425" w:rsidRPr="00ED7D04">
        <w:rPr>
          <w:bCs/>
        </w:rPr>
        <w:t>(refer to the booklet for exact bar numbers)</w:t>
      </w:r>
    </w:p>
    <w:p w:rsidR="00243571" w:rsidRP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243571">
        <w:rPr>
          <w:bCs/>
        </w:rPr>
        <w:t>1. Donizetti L’elisir d’amore, Act 2 ‘Una furtive lagrima’ (two excerpts)</w:t>
      </w:r>
    </w:p>
    <w:p w:rsidR="00243571" w:rsidRP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243571">
        <w:rPr>
          <w:bCs/>
        </w:rPr>
        <w:t>2. Mozart The Marriage of Figaro, Overture (two excerpts)</w:t>
      </w:r>
    </w:p>
    <w:p w:rsid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243571">
        <w:rPr>
          <w:bCs/>
        </w:rPr>
        <w:t>3. Wagner Die Walküre, Act 3</w:t>
      </w:r>
    </w:p>
    <w:p w:rsid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Digital </w:t>
      </w:r>
      <w:r w:rsidRPr="00DB70AD">
        <w:rPr>
          <w:b/>
          <w:bCs/>
        </w:rPr>
        <w:t xml:space="preserve">Shortlisting Criteria for live audition in Glasgow will be based on the following: </w:t>
      </w: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DB70AD">
        <w:rPr>
          <w:bCs/>
        </w:rPr>
        <w:t>1.</w:t>
      </w:r>
      <w:r w:rsidRPr="00DB70AD">
        <w:rPr>
          <w:bCs/>
        </w:rPr>
        <w:tab/>
        <w:t>Musicianship: musical understanding of the excerpts performed, including style and phrasing</w:t>
      </w: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DB70AD">
        <w:rPr>
          <w:bCs/>
        </w:rPr>
        <w:t>2.</w:t>
      </w:r>
      <w:r w:rsidRPr="00DB70AD">
        <w:rPr>
          <w:bCs/>
        </w:rPr>
        <w:tab/>
        <w:t xml:space="preserve">Technical accomplishment: encompassing intonation, </w:t>
      </w:r>
      <w:r>
        <w:rPr>
          <w:bCs/>
        </w:rPr>
        <w:t xml:space="preserve">range of </w:t>
      </w:r>
      <w:r w:rsidRPr="00DB70AD">
        <w:rPr>
          <w:bCs/>
        </w:rPr>
        <w:t xml:space="preserve">articulation, rhythmic stability and </w:t>
      </w:r>
      <w:r>
        <w:rPr>
          <w:bCs/>
        </w:rPr>
        <w:t xml:space="preserve">    </w:t>
      </w:r>
      <w:r w:rsidRPr="00DB70AD">
        <w:rPr>
          <w:bCs/>
        </w:rPr>
        <w:t>accuracy</w:t>
      </w:r>
    </w:p>
    <w:p w:rsidR="008C5D1B" w:rsidRPr="00DB70AD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</w:rPr>
      </w:pPr>
      <w:r w:rsidRPr="00DB70AD">
        <w:rPr>
          <w:bCs/>
        </w:rPr>
        <w:t xml:space="preserve">The panel will not assess tone quality or dynamic range in the Round 1 </w:t>
      </w:r>
      <w:r>
        <w:rPr>
          <w:bCs/>
        </w:rPr>
        <w:t>Digital Submission</w:t>
      </w:r>
      <w:r w:rsidRPr="00DB70AD">
        <w:rPr>
          <w:bCs/>
        </w:rPr>
        <w:t>.</w:t>
      </w:r>
    </w:p>
    <w:p w:rsidR="008C5D1B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C5D1B" w:rsidRPr="00ED7D04" w:rsidRDefault="008C5D1B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2F5121" w:rsidRPr="00D70D5D" w:rsidRDefault="002F512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2</w:t>
      </w:r>
      <w:r w:rsidRPr="00D70D5D">
        <w:rPr>
          <w:b/>
          <w:u w:val="single"/>
        </w:rPr>
        <w:t>:</w:t>
      </w:r>
      <w:r>
        <w:rPr>
          <w:b/>
        </w:rPr>
        <w:t xml:space="preserve"> I</w:t>
      </w:r>
      <w:r w:rsidR="00EF5889">
        <w:rPr>
          <w:b/>
        </w:rPr>
        <w:t>n person audition</w:t>
      </w:r>
    </w:p>
    <w:p w:rsidR="002F5121" w:rsidRPr="00ED7D04" w:rsidRDefault="002F5121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ED7D04">
        <w:t xml:space="preserve">Please prepare the following repertoire and excerpts: </w:t>
      </w:r>
      <w:r w:rsidRPr="00ED7D04">
        <w:rPr>
          <w:bCs/>
        </w:rPr>
        <w:t>(refer to the booklet for exact bar numbers)</w:t>
      </w:r>
    </w:p>
    <w:p w:rsidR="002F5121" w:rsidRDefault="002F512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 w:rsidRPr="00ED7D04">
        <w:rPr>
          <w:u w:val="single"/>
        </w:rPr>
        <w:t>Set Piece</w:t>
      </w:r>
    </w:p>
    <w:p w:rsidR="002F5121" w:rsidRDefault="002F512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:rsidR="002F5121" w:rsidRDefault="0024357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243571">
        <w:t>Saint-Saëns Bassoon Sonata, 1st and 2nd Movements</w:t>
      </w:r>
    </w:p>
    <w:p w:rsidR="00243571" w:rsidRPr="0075403B" w:rsidRDefault="0024357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highlight w:val="yellow"/>
        </w:rPr>
      </w:pPr>
    </w:p>
    <w:p w:rsidR="002F5121" w:rsidRPr="00ED7D04" w:rsidRDefault="002F512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 w:rsidRPr="00ED7D04">
        <w:rPr>
          <w:u w:val="single"/>
        </w:rPr>
        <w:t>Excerpts</w:t>
      </w:r>
    </w:p>
    <w:p w:rsidR="00ED7D04" w:rsidRDefault="00ED7D04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243571" w:rsidRDefault="0024357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1. Rossini The Barber of Seville (two excerpts)</w:t>
      </w:r>
    </w:p>
    <w:p w:rsidR="00243571" w:rsidRDefault="0024357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2. Shostakovich Symphony No.9, 4th Movement</w:t>
      </w:r>
    </w:p>
    <w:p w:rsidR="00243571" w:rsidRDefault="0024357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3. Stravinsky The Rake’s Progress, ‘No word from Tom’</w:t>
      </w:r>
    </w:p>
    <w:p w:rsidR="00243571" w:rsidRDefault="0024357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4. Verdi La traviata, Act 1</w:t>
      </w:r>
    </w:p>
    <w:p w:rsidR="00ED7D04" w:rsidRDefault="00243571" w:rsidP="0024357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5. Wagner Parsifal, Prelude</w:t>
      </w:r>
    </w:p>
    <w:p w:rsidR="00E61E04" w:rsidRDefault="00E61E04" w:rsidP="002435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E61E04" w:rsidRDefault="00E61E04" w:rsidP="00E61E04"/>
    <w:p w:rsidR="00243571" w:rsidRDefault="00243571" w:rsidP="00E61E04"/>
    <w:p w:rsidR="00243571" w:rsidRPr="00E61E04" w:rsidRDefault="00243571" w:rsidP="00E61E04"/>
    <w:p w:rsidR="00E61E04" w:rsidRDefault="00E61E04" w:rsidP="00E61E04"/>
    <w:p w:rsidR="00243571" w:rsidRDefault="00243571" w:rsidP="00E6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E61E04" w:rsidRPr="00994041" w:rsidRDefault="00E61E04" w:rsidP="00E6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3:</w:t>
      </w:r>
      <w:r>
        <w:rPr>
          <w:b/>
        </w:rPr>
        <w:t xml:space="preserve"> I</w:t>
      </w:r>
      <w:r w:rsidRPr="00D70D5D">
        <w:rPr>
          <w:b/>
        </w:rPr>
        <w:t>n person</w:t>
      </w:r>
      <w:r>
        <w:rPr>
          <w:b/>
        </w:rPr>
        <w:t xml:space="preserve"> ensemble audition</w:t>
      </w:r>
      <w:r w:rsidRPr="00D70D5D">
        <w:rPr>
          <w:b/>
        </w:rPr>
        <w:t xml:space="preserve"> with </w:t>
      </w:r>
      <w:r>
        <w:rPr>
          <w:b/>
        </w:rPr>
        <w:t>members of the orchestra and Music Director</w:t>
      </w:r>
    </w:p>
    <w:p w:rsid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3571">
        <w:t xml:space="preserve">1. Dvorak </w:t>
      </w:r>
      <w:r>
        <w:tab/>
      </w:r>
      <w:r w:rsidRPr="00243571">
        <w:t>Wind Serenade</w:t>
      </w:r>
    </w:p>
    <w:p w:rsidR="00243571" w:rsidRP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</w:t>
      </w:r>
      <w:r w:rsidRPr="00243571">
        <w:t>- 2nd Movement, Minuetto – start of movement to end of Trio</w:t>
      </w:r>
    </w:p>
    <w:p w:rsid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</w:t>
      </w:r>
      <w:r w:rsidRPr="00243571">
        <w:t>- 4th Movement, Fig. D to Fig. I</w:t>
      </w:r>
    </w:p>
    <w:p w:rsidR="00243571" w:rsidRP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3571" w:rsidRP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3571">
        <w:t xml:space="preserve">2. </w:t>
      </w:r>
      <w:r>
        <w:tab/>
      </w:r>
      <w:r>
        <w:tab/>
      </w:r>
      <w:r w:rsidRPr="00243571">
        <w:t>Mozart Wind Serenade in C k.388</w:t>
      </w:r>
    </w:p>
    <w:p w:rsidR="00E61E04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</w:t>
      </w:r>
      <w:r w:rsidRPr="00243571">
        <w:t>- 4th Movement extract</w:t>
      </w:r>
    </w:p>
    <w:p w:rsidR="0024357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3571" w:rsidRPr="00994041" w:rsidRDefault="00243571" w:rsidP="002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E61E04" w:rsidRPr="00E61E04" w:rsidRDefault="00E61E04" w:rsidP="00E61E04">
      <w:pPr>
        <w:pStyle w:val="NoSpacing"/>
      </w:pPr>
    </w:p>
    <w:sectPr w:rsidR="00E61E04" w:rsidRPr="00E61E04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F6F60"/>
    <w:multiLevelType w:val="hybridMultilevel"/>
    <w:tmpl w:val="9744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498"/>
    <w:multiLevelType w:val="hybridMultilevel"/>
    <w:tmpl w:val="7BC6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6FB2"/>
    <w:multiLevelType w:val="hybridMultilevel"/>
    <w:tmpl w:val="CA886704"/>
    <w:lvl w:ilvl="0" w:tplc="29FADC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441A97"/>
    <w:multiLevelType w:val="hybridMultilevel"/>
    <w:tmpl w:val="6E3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9301A"/>
    <w:rsid w:val="000B0E78"/>
    <w:rsid w:val="00243571"/>
    <w:rsid w:val="002C140A"/>
    <w:rsid w:val="002F5121"/>
    <w:rsid w:val="00346E97"/>
    <w:rsid w:val="004436BC"/>
    <w:rsid w:val="00443BD5"/>
    <w:rsid w:val="00560998"/>
    <w:rsid w:val="00611AD6"/>
    <w:rsid w:val="0065644C"/>
    <w:rsid w:val="006C35E3"/>
    <w:rsid w:val="0075403B"/>
    <w:rsid w:val="00771280"/>
    <w:rsid w:val="00896803"/>
    <w:rsid w:val="008C5D1B"/>
    <w:rsid w:val="00994041"/>
    <w:rsid w:val="009C6A57"/>
    <w:rsid w:val="00A42490"/>
    <w:rsid w:val="00BA1F0C"/>
    <w:rsid w:val="00BD0A83"/>
    <w:rsid w:val="00C779E8"/>
    <w:rsid w:val="00CC30DE"/>
    <w:rsid w:val="00CF0425"/>
    <w:rsid w:val="00D70D5D"/>
    <w:rsid w:val="00D93E68"/>
    <w:rsid w:val="00E61E04"/>
    <w:rsid w:val="00ED0453"/>
    <w:rsid w:val="00ED7D04"/>
    <w:rsid w:val="00EF5889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95EB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FB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3</cp:revision>
  <dcterms:created xsi:type="dcterms:W3CDTF">2024-03-27T12:24:00Z</dcterms:created>
  <dcterms:modified xsi:type="dcterms:W3CDTF">2024-03-27T12:36:00Z</dcterms:modified>
</cp:coreProperties>
</file>