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A918" w14:textId="77777777"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58819664" wp14:editId="7E736C97">
            <wp:extent cx="861060" cy="1034902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91" cy="10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C14F" w14:textId="77777777" w:rsidR="009C6A57" w:rsidRDefault="00771280" w:rsidP="009C6A57">
      <w:pPr>
        <w:rPr>
          <w:sz w:val="36"/>
          <w:szCs w:val="36"/>
        </w:rPr>
      </w:pPr>
      <w:r>
        <w:rPr>
          <w:sz w:val="36"/>
          <w:szCs w:val="36"/>
        </w:rPr>
        <w:t>AUDITION REQUIREMENTS</w:t>
      </w:r>
    </w:p>
    <w:p w14:paraId="0FDCA109" w14:textId="77777777" w:rsidR="002C140A" w:rsidRPr="002C140A" w:rsidRDefault="002C140A" w:rsidP="009C6A57">
      <w:pPr>
        <w:rPr>
          <w:b/>
          <w:sz w:val="24"/>
          <w:szCs w:val="24"/>
        </w:rPr>
      </w:pPr>
      <w:r w:rsidRPr="002C140A">
        <w:rPr>
          <w:b/>
          <w:sz w:val="24"/>
          <w:szCs w:val="24"/>
        </w:rPr>
        <w:t>All excerpts required can be found in the</w:t>
      </w:r>
      <w:r w:rsidR="00CF0425">
        <w:rPr>
          <w:b/>
          <w:sz w:val="24"/>
          <w:szCs w:val="24"/>
        </w:rPr>
        <w:t xml:space="preserve"> excerpts and</w:t>
      </w:r>
      <w:r w:rsidRPr="002C140A">
        <w:rPr>
          <w:b/>
          <w:sz w:val="24"/>
          <w:szCs w:val="24"/>
        </w:rPr>
        <w:t xml:space="preserve"> repertoire </w:t>
      </w:r>
      <w:r w:rsidR="000B0E78">
        <w:rPr>
          <w:b/>
          <w:sz w:val="24"/>
          <w:szCs w:val="24"/>
        </w:rPr>
        <w:t>booklet</w:t>
      </w:r>
    </w:p>
    <w:p w14:paraId="1E1A85A0" w14:textId="77777777" w:rsidR="00560998" w:rsidRPr="00D70D5D" w:rsidRDefault="0075403B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</w:t>
      </w:r>
      <w:r w:rsidR="00D5589B">
        <w:rPr>
          <w:b/>
        </w:rPr>
        <w:t xml:space="preserve">Digital Submission – Screened </w:t>
      </w:r>
      <w:r w:rsidR="002F5121">
        <w:rPr>
          <w:b/>
        </w:rPr>
        <w:t>AV Recording (Please read Digital Submission guidelines)</w:t>
      </w:r>
    </w:p>
    <w:p w14:paraId="7A851D2B" w14:textId="77777777" w:rsidR="004C012B" w:rsidRDefault="00FB3E8F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ED7D04">
        <w:t xml:space="preserve">Please prepare the following excerpts: </w:t>
      </w:r>
      <w:r w:rsidR="004C012B">
        <w:rPr>
          <w:bCs/>
        </w:rPr>
        <w:t>(refer to the Audition pad f</w:t>
      </w:r>
      <w:r w:rsidR="00CF0425" w:rsidRPr="00ED7D04">
        <w:rPr>
          <w:bCs/>
        </w:rPr>
        <w:t>or exact bar numbers)</w:t>
      </w:r>
    </w:p>
    <w:p w14:paraId="5FBCF6DA" w14:textId="77777777" w:rsidR="003B49F5" w:rsidRPr="003B49F5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Berg</w:t>
      </w:r>
      <w:r w:rsidR="003B49F5" w:rsidRPr="003B49F5">
        <w:tab/>
      </w:r>
      <w:r w:rsidR="003B49F5" w:rsidRPr="003B49F5">
        <w:tab/>
        <w:t xml:space="preserve"> </w:t>
      </w:r>
      <w:r>
        <w:rPr>
          <w:i/>
        </w:rPr>
        <w:t xml:space="preserve">Wozzeck, </w:t>
      </w:r>
      <w:r w:rsidRPr="00B34F08">
        <w:t>Act 3, Fig. 55</w:t>
      </w:r>
    </w:p>
    <w:p w14:paraId="6F56E953" w14:textId="77777777" w:rsidR="003B49F5" w:rsidRPr="003B49F5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Mozart</w:t>
      </w:r>
      <w:r w:rsidR="003B49F5" w:rsidRPr="003B49F5">
        <w:tab/>
      </w:r>
      <w:r w:rsidR="003B49F5" w:rsidRPr="003B49F5">
        <w:tab/>
        <w:t xml:space="preserve"> </w:t>
      </w:r>
      <w:r>
        <w:rPr>
          <w:i/>
        </w:rPr>
        <w:t>Le Nozze di Figaro</w:t>
      </w:r>
      <w:r w:rsidRPr="00B34F08">
        <w:t>, Overture</w:t>
      </w:r>
    </w:p>
    <w:p w14:paraId="74421713" w14:textId="77777777" w:rsidR="003B49F5" w:rsidRP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9F5">
        <w:t>Strauss</w:t>
      </w:r>
      <w:r w:rsidRPr="003B49F5">
        <w:tab/>
      </w:r>
      <w:r w:rsidRPr="003B49F5">
        <w:tab/>
      </w:r>
      <w:r w:rsidRPr="003B49F5">
        <w:rPr>
          <w:i/>
        </w:rPr>
        <w:t xml:space="preserve"> </w:t>
      </w:r>
      <w:r w:rsidR="00B34F08">
        <w:rPr>
          <w:i/>
        </w:rPr>
        <w:t>Der Rosenkavalier</w:t>
      </w:r>
      <w:r w:rsidR="00B34F08" w:rsidRPr="00B34F08">
        <w:t>, Act 2 Fig. 102-Fig 107</w:t>
      </w:r>
    </w:p>
    <w:p w14:paraId="267C32E8" w14:textId="77777777" w:rsid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B9C3A1" w14:textId="77777777"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14:paraId="4292A6B1" w14:textId="77777777"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</w:p>
    <w:p w14:paraId="0F11BEC7" w14:textId="77777777"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>Technical accomplishment: encompassing intonation, articulation, rhythmic stability and accuracy</w:t>
      </w:r>
    </w:p>
    <w:p w14:paraId="36D0900A" w14:textId="77777777"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14:paraId="7A32AEDD" w14:textId="77777777" w:rsidR="003B49F5" w:rsidRDefault="003B49F5" w:rsidP="003B49F5">
      <w:pPr>
        <w:pStyle w:val="NoSpacing"/>
      </w:pPr>
    </w:p>
    <w:p w14:paraId="056B4F52" w14:textId="478984C5" w:rsidR="002F5121" w:rsidRPr="00D70D5D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Pr="00D70D5D">
        <w:rPr>
          <w:b/>
          <w:u w:val="single"/>
        </w:rPr>
        <w:t>:</w:t>
      </w:r>
      <w:r>
        <w:rPr>
          <w:b/>
        </w:rPr>
        <w:t xml:space="preserve"> I</w:t>
      </w:r>
      <w:r w:rsidR="004C012B">
        <w:rPr>
          <w:b/>
        </w:rPr>
        <w:t xml:space="preserve">n person audition </w:t>
      </w:r>
    </w:p>
    <w:p w14:paraId="00CEBA29" w14:textId="77777777" w:rsidR="002F5121" w:rsidRPr="00ED7D04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7D04">
        <w:t xml:space="preserve">Please prepare the following repertoire and excerpts: </w:t>
      </w:r>
      <w:r w:rsidRPr="00ED7D04">
        <w:rPr>
          <w:bCs/>
        </w:rPr>
        <w:t>(refer to the booklet for exact bar numbers)</w:t>
      </w:r>
    </w:p>
    <w:p w14:paraId="15C8614F" w14:textId="77777777" w:rsidR="002F5121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Set Piece</w:t>
      </w:r>
    </w:p>
    <w:p w14:paraId="4349BFD5" w14:textId="77777777" w:rsid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7F513331" w14:textId="77777777"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10923">
        <w:rPr>
          <w:b/>
        </w:rPr>
        <w:t>Choice of</w:t>
      </w:r>
      <w:r w:rsidR="00B34F08">
        <w:rPr>
          <w:b/>
        </w:rPr>
        <w:t xml:space="preserve"> first movement, without cadenza</w:t>
      </w:r>
      <w:r w:rsidRPr="00610923">
        <w:rPr>
          <w:b/>
        </w:rPr>
        <w:t xml:space="preserve">: </w:t>
      </w:r>
    </w:p>
    <w:p w14:paraId="6925DB08" w14:textId="77777777" w:rsidR="00B34F08" w:rsidRP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spellStart"/>
      <w:r>
        <w:t>Bottesini</w:t>
      </w:r>
      <w:proofErr w:type="spellEnd"/>
      <w:r>
        <w:tab/>
        <w:t xml:space="preserve"> </w:t>
      </w:r>
      <w:r>
        <w:rPr>
          <w:i/>
        </w:rPr>
        <w:t>Concerto for Doub</w:t>
      </w:r>
      <w:r w:rsidRPr="00B34F08">
        <w:rPr>
          <w:i/>
        </w:rPr>
        <w:t>le Bass No. 2</w:t>
      </w:r>
    </w:p>
    <w:p w14:paraId="6C50A209" w14:textId="77777777" w:rsidR="002F5121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Dittersdorf</w:t>
      </w:r>
      <w:r w:rsidR="00610923">
        <w:tab/>
        <w:t xml:space="preserve"> </w:t>
      </w:r>
      <w:r>
        <w:rPr>
          <w:i/>
        </w:rPr>
        <w:t>Concerto for Double Bass</w:t>
      </w:r>
    </w:p>
    <w:p w14:paraId="6C653531" w14:textId="77777777" w:rsid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Koussevitsky</w:t>
      </w:r>
      <w:r>
        <w:tab/>
        <w:t xml:space="preserve"> </w:t>
      </w:r>
      <w:r w:rsidRPr="00B34F08">
        <w:rPr>
          <w:i/>
        </w:rPr>
        <w:t>Concerto for Double Bass</w:t>
      </w:r>
    </w:p>
    <w:p w14:paraId="01B697CF" w14:textId="77777777" w:rsidR="00B34F08" w:rsidRPr="00B34F08" w:rsidRDefault="00B34F08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Vanhal</w:t>
      </w:r>
      <w:r>
        <w:tab/>
      </w:r>
      <w:r>
        <w:tab/>
        <w:t xml:space="preserve"> </w:t>
      </w:r>
      <w:r w:rsidRPr="00B34F08">
        <w:rPr>
          <w:i/>
        </w:rPr>
        <w:t>Concerto for Double Bass</w:t>
      </w:r>
    </w:p>
    <w:p w14:paraId="54EA8F2E" w14:textId="77777777" w:rsidR="00610923" w:rsidRPr="0075403B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4583AD48" w14:textId="77777777" w:rsidR="002F5121" w:rsidRPr="00ED7D04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Excerpts</w:t>
      </w:r>
    </w:p>
    <w:p w14:paraId="679B7E44" w14:textId="77777777" w:rsidR="002F5121" w:rsidRPr="00ED7D04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47F21C" w14:textId="77777777"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Bach</w:t>
      </w:r>
      <w:r>
        <w:rPr>
          <w:bCs/>
        </w:rPr>
        <w:tab/>
      </w:r>
      <w:r w:rsidR="00610923">
        <w:rPr>
          <w:bCs/>
        </w:rPr>
        <w:tab/>
      </w:r>
      <w:r w:rsidR="00610923" w:rsidRPr="00610923">
        <w:rPr>
          <w:bCs/>
        </w:rPr>
        <w:t xml:space="preserve"> </w:t>
      </w:r>
      <w:r w:rsidRPr="00260234">
        <w:rPr>
          <w:bCs/>
        </w:rPr>
        <w:t>Concerto for Violin in E major, 2</w:t>
      </w:r>
      <w:r w:rsidRPr="00260234">
        <w:rPr>
          <w:bCs/>
          <w:vertAlign w:val="superscript"/>
        </w:rPr>
        <w:t>nd</w:t>
      </w:r>
      <w:r w:rsidRPr="00260234">
        <w:rPr>
          <w:bCs/>
        </w:rPr>
        <w:t xml:space="preserve"> movement</w:t>
      </w:r>
    </w:p>
    <w:p w14:paraId="081C3808" w14:textId="77777777"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Britten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A Midsummer Night’s Dream</w:t>
      </w:r>
      <w:r>
        <w:rPr>
          <w:bCs/>
        </w:rPr>
        <w:t>, Act 3, Fig. 55 to Fig. 58</w:t>
      </w:r>
    </w:p>
    <w:p w14:paraId="3D9E4128" w14:textId="77777777"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Haydn</w:t>
      </w:r>
      <w:r>
        <w:rPr>
          <w:bCs/>
        </w:rPr>
        <w:tab/>
      </w:r>
      <w:r>
        <w:rPr>
          <w:bCs/>
        </w:rPr>
        <w:tab/>
        <w:t xml:space="preserve"> Symphony No. 31, Variation 7</w:t>
      </w:r>
    </w:p>
    <w:p w14:paraId="7B36627C" w14:textId="77777777" w:rsidR="00610923" w:rsidRPr="00610923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Hession </w:t>
      </w:r>
      <w:r>
        <w:rPr>
          <w:bCs/>
        </w:rPr>
        <w:tab/>
        <w:t xml:space="preserve"> </w:t>
      </w:r>
      <w:r w:rsidRPr="00260234">
        <w:rPr>
          <w:bCs/>
          <w:i/>
        </w:rPr>
        <w:t xml:space="preserve">A Matter of </w:t>
      </w:r>
      <w:proofErr w:type="gramStart"/>
      <w:r w:rsidRPr="00260234">
        <w:rPr>
          <w:bCs/>
          <w:i/>
        </w:rPr>
        <w:t>Misconduct!,</w:t>
      </w:r>
      <w:proofErr w:type="gramEnd"/>
      <w:r>
        <w:rPr>
          <w:bCs/>
        </w:rPr>
        <w:t xml:space="preserve"> Fig. 95 to 12 bars after Fig. 96</w:t>
      </w:r>
    </w:p>
    <w:p w14:paraId="3C238B2D" w14:textId="77777777" w:rsidR="00ED7D04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Strauss</w:t>
      </w:r>
      <w:r>
        <w:rPr>
          <w:bCs/>
        </w:rPr>
        <w:tab/>
      </w:r>
      <w:r>
        <w:rPr>
          <w:bCs/>
        </w:rPr>
        <w:tab/>
        <w:t xml:space="preserve"> </w:t>
      </w:r>
      <w:r w:rsidRPr="00260234">
        <w:rPr>
          <w:bCs/>
          <w:i/>
        </w:rPr>
        <w:t>Der Rosenkavalier</w:t>
      </w:r>
      <w:r>
        <w:rPr>
          <w:bCs/>
        </w:rPr>
        <w:t>, Act 2 Fig. 154-Fig. 156</w:t>
      </w:r>
    </w:p>
    <w:p w14:paraId="02BF8FD5" w14:textId="77777777" w:rsidR="00260234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Verdi                    </w:t>
      </w:r>
      <w:r w:rsidRPr="00260234">
        <w:rPr>
          <w:bCs/>
          <w:i/>
        </w:rPr>
        <w:t>Otello</w:t>
      </w:r>
      <w:r>
        <w:rPr>
          <w:bCs/>
        </w:rPr>
        <w:t>, Act 4</w:t>
      </w:r>
    </w:p>
    <w:p w14:paraId="09FD868B" w14:textId="77777777" w:rsidR="00260234" w:rsidRDefault="00260234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5E1F43C2" w14:textId="77777777" w:rsidR="00610923" w:rsidRDefault="00610923" w:rsidP="003B49F5">
      <w:pPr>
        <w:pStyle w:val="NoSpacing"/>
        <w:rPr>
          <w:bCs/>
        </w:rPr>
      </w:pPr>
    </w:p>
    <w:p w14:paraId="70776253" w14:textId="77777777" w:rsidR="00560998" w:rsidRPr="00560998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3</w:t>
      </w:r>
      <w:r w:rsidR="00560998">
        <w:rPr>
          <w:b/>
          <w:u w:val="single"/>
        </w:rPr>
        <w:t>:</w:t>
      </w:r>
      <w:r w:rsidR="004436BC">
        <w:rPr>
          <w:b/>
        </w:rPr>
        <w:t xml:space="preserve"> I</w:t>
      </w:r>
      <w:r w:rsidR="00560998" w:rsidRPr="00D70D5D">
        <w:rPr>
          <w:b/>
        </w:rPr>
        <w:t>n person</w:t>
      </w:r>
      <w:r>
        <w:rPr>
          <w:b/>
        </w:rPr>
        <w:t xml:space="preserve"> ensemble </w:t>
      </w:r>
      <w:r w:rsidR="0075403B">
        <w:rPr>
          <w:b/>
        </w:rPr>
        <w:t>audition</w:t>
      </w:r>
      <w:r w:rsidR="00BA1F0C" w:rsidRPr="00D70D5D">
        <w:rPr>
          <w:b/>
        </w:rPr>
        <w:t xml:space="preserve"> with </w:t>
      </w:r>
      <w:r w:rsidR="00C779E8">
        <w:rPr>
          <w:b/>
        </w:rPr>
        <w:t>members of the orchestra and Music Director</w:t>
      </w:r>
    </w:p>
    <w:p w14:paraId="2F03FA8C" w14:textId="77777777" w:rsidR="00506D3A" w:rsidRDefault="00260234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Britten</w:t>
      </w:r>
      <w:r w:rsidR="004471F7">
        <w:tab/>
      </w:r>
      <w:r w:rsidR="004471F7">
        <w:tab/>
      </w:r>
      <w:r>
        <w:rPr>
          <w:i/>
        </w:rPr>
        <w:t>Simple Symphony, 1</w:t>
      </w:r>
      <w:r w:rsidRPr="00260234">
        <w:rPr>
          <w:i/>
          <w:vertAlign w:val="superscript"/>
        </w:rPr>
        <w:t>st</w:t>
      </w:r>
      <w:r>
        <w:rPr>
          <w:i/>
        </w:rPr>
        <w:t xml:space="preserve"> Movement ‘Boisterous Bourree’</w:t>
      </w:r>
    </w:p>
    <w:p w14:paraId="46AF9205" w14:textId="77777777" w:rsidR="00506D3A" w:rsidRDefault="00506D3A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Puccini</w:t>
      </w:r>
      <w:r>
        <w:tab/>
      </w:r>
      <w:r>
        <w:tab/>
        <w:t>Crisantemi</w:t>
      </w:r>
      <w:r w:rsidR="004471F7">
        <w:tab/>
      </w:r>
      <w:r w:rsidR="004471F7">
        <w:tab/>
      </w:r>
    </w:p>
    <w:sectPr w:rsidR="00506D3A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C2AA" w14:textId="77777777"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14:paraId="4522EDD6" w14:textId="77777777"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539FE" w14:textId="77777777"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14:paraId="570B9518" w14:textId="77777777"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F6F60"/>
    <w:multiLevelType w:val="hybridMultilevel"/>
    <w:tmpl w:val="9744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6498"/>
    <w:multiLevelType w:val="hybridMultilevel"/>
    <w:tmpl w:val="7BC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40C3F"/>
    <w:multiLevelType w:val="hybridMultilevel"/>
    <w:tmpl w:val="215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441A97"/>
    <w:multiLevelType w:val="hybridMultilevel"/>
    <w:tmpl w:val="6E3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15160">
    <w:abstractNumId w:val="1"/>
  </w:num>
  <w:num w:numId="2" w16cid:durableId="1794329738">
    <w:abstractNumId w:val="6"/>
  </w:num>
  <w:num w:numId="3" w16cid:durableId="880479174">
    <w:abstractNumId w:val="0"/>
  </w:num>
  <w:num w:numId="4" w16cid:durableId="272632392">
    <w:abstractNumId w:val="10"/>
  </w:num>
  <w:num w:numId="5" w16cid:durableId="1537548054">
    <w:abstractNumId w:val="5"/>
  </w:num>
  <w:num w:numId="6" w16cid:durableId="1334723688">
    <w:abstractNumId w:val="4"/>
  </w:num>
  <w:num w:numId="7" w16cid:durableId="407503346">
    <w:abstractNumId w:val="2"/>
  </w:num>
  <w:num w:numId="8" w16cid:durableId="462114966">
    <w:abstractNumId w:val="11"/>
  </w:num>
  <w:num w:numId="9" w16cid:durableId="1680690906">
    <w:abstractNumId w:val="3"/>
  </w:num>
  <w:num w:numId="10" w16cid:durableId="316539107">
    <w:abstractNumId w:val="12"/>
  </w:num>
  <w:num w:numId="11" w16cid:durableId="1300768516">
    <w:abstractNumId w:val="8"/>
  </w:num>
  <w:num w:numId="12" w16cid:durableId="1799108185">
    <w:abstractNumId w:val="7"/>
  </w:num>
  <w:num w:numId="13" w16cid:durableId="1890070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57"/>
    <w:rsid w:val="0009301A"/>
    <w:rsid w:val="000B0E78"/>
    <w:rsid w:val="00260234"/>
    <w:rsid w:val="002944F4"/>
    <w:rsid w:val="002C140A"/>
    <w:rsid w:val="002F5121"/>
    <w:rsid w:val="003B49F5"/>
    <w:rsid w:val="004436BC"/>
    <w:rsid w:val="00443BD5"/>
    <w:rsid w:val="004471F7"/>
    <w:rsid w:val="004C012B"/>
    <w:rsid w:val="00506D3A"/>
    <w:rsid w:val="00560998"/>
    <w:rsid w:val="005D2AF9"/>
    <w:rsid w:val="00610923"/>
    <w:rsid w:val="00611AD6"/>
    <w:rsid w:val="0064579A"/>
    <w:rsid w:val="0065644C"/>
    <w:rsid w:val="006C35E3"/>
    <w:rsid w:val="0075403B"/>
    <w:rsid w:val="00771280"/>
    <w:rsid w:val="00896803"/>
    <w:rsid w:val="009C6A57"/>
    <w:rsid w:val="00A42490"/>
    <w:rsid w:val="00A62D0B"/>
    <w:rsid w:val="00AC50E2"/>
    <w:rsid w:val="00B34F08"/>
    <w:rsid w:val="00BA1F0C"/>
    <w:rsid w:val="00BD0A83"/>
    <w:rsid w:val="00C677BD"/>
    <w:rsid w:val="00C779E8"/>
    <w:rsid w:val="00CF0425"/>
    <w:rsid w:val="00D5589B"/>
    <w:rsid w:val="00D70D5D"/>
    <w:rsid w:val="00D93E68"/>
    <w:rsid w:val="00DB70AD"/>
    <w:rsid w:val="00ED0453"/>
    <w:rsid w:val="00ED7D04"/>
    <w:rsid w:val="00FB3E8F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21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FB3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19</cp:revision>
  <dcterms:created xsi:type="dcterms:W3CDTF">2022-06-22T14:05:00Z</dcterms:created>
  <dcterms:modified xsi:type="dcterms:W3CDTF">2025-09-02T11:04:00Z</dcterms:modified>
</cp:coreProperties>
</file>